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D3B67" w:rsidRDefault="00B10F0B">
      <w:pPr>
        <w:bidi/>
        <w:jc w:val="center"/>
        <w:rPr>
          <w:b/>
        </w:rPr>
      </w:pPr>
      <w:r>
        <w:rPr>
          <w:b/>
          <w:rtl/>
        </w:rPr>
        <w:t>الخطة الوطنية الرابعة لشراكة الحكومات الشفافة</w:t>
      </w:r>
    </w:p>
    <w:p w14:paraId="00000002" w14:textId="77777777" w:rsidR="00DD3B67" w:rsidRDefault="00B10F0B">
      <w:pPr>
        <w:bidi/>
        <w:jc w:val="center"/>
        <w:rPr>
          <w:b/>
        </w:rPr>
      </w:pPr>
      <w:r>
        <w:rPr>
          <w:b/>
          <w:rtl/>
        </w:rPr>
        <w:t>الالتزام الأول</w:t>
      </w:r>
    </w:p>
    <w:p w14:paraId="00000003" w14:textId="77777777" w:rsidR="00DD3B67" w:rsidRDefault="00B10F0B">
      <w:pPr>
        <w:bidi/>
        <w:jc w:val="center"/>
        <w:rPr>
          <w:b/>
        </w:rPr>
      </w:pPr>
      <w:r>
        <w:rPr>
          <w:b/>
          <w:rtl/>
        </w:rPr>
        <w:t>محضر اجتماع لجنة تنفيذ الالتزام</w:t>
      </w:r>
    </w:p>
    <w:p w14:paraId="00000004" w14:textId="77777777" w:rsidR="00DD3B67" w:rsidRDefault="00DD3B67">
      <w:pPr>
        <w:bidi/>
        <w:jc w:val="both"/>
        <w:rPr>
          <w:b/>
        </w:rPr>
      </w:pPr>
    </w:p>
    <w:tbl>
      <w:tblPr>
        <w:tblStyle w:val="a"/>
        <w:bidiVisual/>
        <w:tblW w:w="961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7939"/>
      </w:tblGrid>
      <w:tr w:rsidR="00DD3B67" w14:paraId="149FE29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14:paraId="00000005" w14:textId="77777777" w:rsidR="00DD3B67" w:rsidRDefault="00B1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color w:val="000000"/>
              </w:rPr>
            </w:pPr>
            <w:r>
              <w:rPr>
                <w:b w:val="0"/>
                <w:color w:val="000000"/>
                <w:rtl/>
              </w:rPr>
              <w:t xml:space="preserve">التاريخ </w:t>
            </w:r>
          </w:p>
        </w:tc>
        <w:tc>
          <w:tcPr>
            <w:tcW w:w="7939" w:type="dxa"/>
          </w:tcPr>
          <w:p w14:paraId="00000006" w14:textId="77777777" w:rsidR="00DD3B67" w:rsidRDefault="00B1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 w:val="0"/>
                <w:color w:val="000000"/>
              </w:rPr>
              <w:t>14/6/2021</w:t>
            </w:r>
          </w:p>
        </w:tc>
      </w:tr>
      <w:tr w:rsidR="00DD3B67" w14:paraId="54C371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14:paraId="00000007" w14:textId="77777777" w:rsidR="00DD3B67" w:rsidRDefault="00B1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color w:val="000000"/>
              </w:rPr>
            </w:pPr>
            <w:r>
              <w:rPr>
                <w:b w:val="0"/>
                <w:color w:val="000000"/>
                <w:rtl/>
              </w:rPr>
              <w:t>الحضور</w:t>
            </w:r>
          </w:p>
        </w:tc>
        <w:tc>
          <w:tcPr>
            <w:tcW w:w="7939" w:type="dxa"/>
          </w:tcPr>
          <w:p w14:paraId="00000008" w14:textId="77777777" w:rsidR="00DD3B67" w:rsidRDefault="00B10F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  <w:rtl/>
              </w:rPr>
              <w:t>ختام الشنيكات – سجل الجمعيات</w:t>
            </w:r>
          </w:p>
          <w:p w14:paraId="00000009" w14:textId="77777777" w:rsidR="00DD3B67" w:rsidRDefault="00B10F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محمود الحايك – سجل الجمعيات </w:t>
            </w:r>
          </w:p>
          <w:p w14:paraId="0000000A" w14:textId="77777777" w:rsidR="00DD3B67" w:rsidRDefault="00B10F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عواد العدوس – دائرة مراقبة الشركات </w:t>
            </w:r>
          </w:p>
          <w:p w14:paraId="0000000B" w14:textId="77777777" w:rsidR="00DD3B67" w:rsidRDefault="00B10F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لمى قطيشات – دائرة مراقبة الشركات  </w:t>
            </w:r>
          </w:p>
          <w:p w14:paraId="0000000C" w14:textId="77777777" w:rsidR="00DD3B67" w:rsidRDefault="00B10F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  <w:rtl/>
              </w:rPr>
              <w:t>مي عليمات – وحدة الحكومة الشفافة/ وزارة التخطيط والتعاون الدولي</w:t>
            </w:r>
          </w:p>
          <w:p w14:paraId="0000000D" w14:textId="77777777" w:rsidR="00DD3B67" w:rsidRDefault="00B10F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  <w:rtl/>
              </w:rPr>
              <w:t>الاء الخضير - وحدة الحكومة الشفافة/ وزارة التخطيط والتعاون الدولي</w:t>
            </w:r>
          </w:p>
          <w:p w14:paraId="0000000E" w14:textId="77777777" w:rsidR="00DD3B67" w:rsidRDefault="00B10F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  <w:rtl/>
              </w:rPr>
              <w:t>دانه مرعي - وحدة الحكومة الشفافة/ وزارة التخطيط والتعاون الدولي</w:t>
            </w:r>
          </w:p>
        </w:tc>
      </w:tr>
      <w:tr w:rsidR="00DD3B67" w14:paraId="68D8998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14:paraId="0000000F" w14:textId="77777777" w:rsidR="00DD3B67" w:rsidRDefault="00B1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color w:val="000000"/>
              </w:rPr>
            </w:pPr>
            <w:r>
              <w:rPr>
                <w:b w:val="0"/>
                <w:color w:val="000000"/>
                <w:rtl/>
              </w:rPr>
              <w:t>الهدف</w:t>
            </w:r>
          </w:p>
        </w:tc>
        <w:tc>
          <w:tcPr>
            <w:tcW w:w="7939" w:type="dxa"/>
          </w:tcPr>
          <w:p w14:paraId="00000010" w14:textId="77777777" w:rsidR="00DD3B67" w:rsidRDefault="00B1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مراجعة مستجدات تنفيذ الخطة والخطوات القادمة </w:t>
            </w:r>
          </w:p>
        </w:tc>
      </w:tr>
      <w:tr w:rsidR="00DD3B67" w14:paraId="5887420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14:paraId="00000011" w14:textId="77777777" w:rsidR="00DD3B67" w:rsidRDefault="00B1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color w:val="000000"/>
              </w:rPr>
            </w:pPr>
            <w:r>
              <w:rPr>
                <w:b w:val="0"/>
                <w:color w:val="000000"/>
                <w:rtl/>
              </w:rPr>
              <w:t>أهم محاور النقاش</w:t>
            </w:r>
          </w:p>
        </w:tc>
        <w:tc>
          <w:tcPr>
            <w:tcW w:w="7939" w:type="dxa"/>
          </w:tcPr>
          <w:p w14:paraId="00000012" w14:textId="77777777" w:rsidR="00DD3B67" w:rsidRDefault="00B10F0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  <w:rtl/>
              </w:rPr>
              <w:t>عرض منهجية الاستراتيجية الطوعية لمؤسسات المجتمع المدني وتعديل الإطار الزمني واعتماد النسخة النهائية لاستراتيجية.</w:t>
            </w:r>
          </w:p>
          <w:p w14:paraId="00000013" w14:textId="77777777" w:rsidR="00DD3B67" w:rsidRDefault="00B10F0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  <w:rtl/>
              </w:rPr>
              <w:t>مناقشة آلية بناء ونشر الاستبيان الذي يستهدف مؤسسات المجتمع المدني لجمع المعلومات.</w:t>
            </w:r>
          </w:p>
          <w:p w14:paraId="00000014" w14:textId="77777777" w:rsidR="00DD3B67" w:rsidRDefault="00B10F0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ضرورة التركيز على العمل بشكل جماعي والتعاون بين الحكومة والمؤسسات وأهمية التنسيق بين اللجان والجهات الأخرى ذات العلاقة  </w:t>
            </w:r>
          </w:p>
          <w:p w14:paraId="00000015" w14:textId="77777777" w:rsidR="00DD3B67" w:rsidRDefault="00B10F0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الاتفاق أن الاستراتيجية ستكون ورقة استراتيجية ستقدم للحكومة للبناء عليها او تطويرها مستقبلا حسب الاحتياج والموارد المتوفرة </w:t>
            </w:r>
          </w:p>
          <w:p w14:paraId="00000016" w14:textId="77777777" w:rsidR="00DD3B67" w:rsidRDefault="00B10F0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  <w:rtl/>
              </w:rPr>
              <w:t>يجب مراعاة أن يكون هناك تنوع بالمشاركين خاصة من مؤسسات المجتمع المدني.</w:t>
            </w:r>
          </w:p>
          <w:p w14:paraId="00000017" w14:textId="77777777" w:rsidR="00DD3B67" w:rsidRDefault="00B10F0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tl/>
              </w:rPr>
              <w:t>كتابة ورقة استراتيجية سوف ترتكز على التشاركية ومن المتوقع أن يكون عدد الصفحات من 3 إلى 4 صفحات.</w:t>
            </w:r>
            <w:r>
              <w:rPr>
                <w:color w:val="000000"/>
              </w:rPr>
              <w:t xml:space="preserve"> </w:t>
            </w:r>
          </w:p>
        </w:tc>
      </w:tr>
      <w:tr w:rsidR="00DD3B67" w14:paraId="57FE2E1D" w14:textId="77777777">
        <w:tc>
          <w:tcPr>
            <w:tcW w:w="1680" w:type="dxa"/>
          </w:tcPr>
          <w:p w14:paraId="00000018" w14:textId="77777777" w:rsidR="00DD3B67" w:rsidRDefault="00B1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 w:val="0"/>
                <w:color w:val="000000"/>
                <w:rtl/>
              </w:rPr>
              <w:t>المخرجات</w:t>
            </w:r>
          </w:p>
        </w:tc>
        <w:tc>
          <w:tcPr>
            <w:tcW w:w="7939" w:type="dxa"/>
          </w:tcPr>
          <w:p w14:paraId="00000019" w14:textId="5BA57903" w:rsidR="00DD3B67" w:rsidRDefault="00B10F0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ارسال مسودة الاستبيان للفريق يوم الخميس </w:t>
            </w:r>
            <w:r>
              <w:rPr>
                <w:rtl/>
              </w:rPr>
              <w:t xml:space="preserve">لابداء الملاحظات عليها وتقديم التغذية الراجعة </w:t>
            </w:r>
            <w:r>
              <w:rPr>
                <w:color w:val="000000"/>
                <w:rtl/>
              </w:rPr>
              <w:t xml:space="preserve">ليتم اطلاقه للعامة في الفترة 20/6/2021 إلى </w:t>
            </w:r>
            <w:r w:rsidR="00422015">
              <w:rPr>
                <w:rFonts w:hint="cs"/>
                <w:color w:val="000000"/>
                <w:rtl/>
              </w:rPr>
              <w:t>5</w:t>
            </w:r>
            <w:r>
              <w:rPr>
                <w:color w:val="000000"/>
                <w:rtl/>
              </w:rPr>
              <w:t>/7/2021</w:t>
            </w:r>
          </w:p>
          <w:p w14:paraId="0000001A" w14:textId="3EE07EFF" w:rsidR="00DD3B67" w:rsidRDefault="00B10F0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ارسال نتائج الاستبيان الى فريق سجل الجمعيات خلال ثلاث أيام بعد اغلاق الاستبيان. </w:t>
            </w:r>
            <w:r w:rsidR="00422015">
              <w:rPr>
                <w:rFonts w:hint="cs"/>
                <w:color w:val="000000"/>
                <w:rtl/>
              </w:rPr>
              <w:t>9</w:t>
            </w:r>
            <w:r>
              <w:rPr>
                <w:color w:val="000000"/>
                <w:rtl/>
              </w:rPr>
              <w:t xml:space="preserve"> أو </w:t>
            </w:r>
            <w:r w:rsidR="00422015">
              <w:rPr>
                <w:rFonts w:hint="cs"/>
                <w:color w:val="000000"/>
                <w:rtl/>
              </w:rPr>
              <w:t>10</w:t>
            </w:r>
            <w:r>
              <w:rPr>
                <w:color w:val="000000"/>
                <w:rtl/>
              </w:rPr>
              <w:t>/7/2021.</w:t>
            </w:r>
          </w:p>
          <w:p w14:paraId="0000001B" w14:textId="77777777" w:rsidR="00DD3B67" w:rsidRDefault="00B10F0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>
              <w:rPr>
                <w:rtl/>
              </w:rPr>
              <w:t>سيكون دور سجل الجمعيات بارسال الدعوات (الكتب الرسمية) للوزارات المختصة</w:t>
            </w:r>
            <w:r>
              <w:rPr>
                <w:color w:val="000000"/>
              </w:rPr>
              <w:t>.</w:t>
            </w:r>
          </w:p>
          <w:p w14:paraId="0000001C" w14:textId="77777777" w:rsidR="00DD3B67" w:rsidRDefault="00B10F0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>
              <w:rPr>
                <w:color w:val="000000"/>
                <w:rtl/>
              </w:rPr>
              <w:t>دعوة المانحين ومؤسسات المجتمع المدني عبر ارسال الايميل (فريق وزارة التخطيط).</w:t>
            </w:r>
          </w:p>
          <w:p w14:paraId="0000001D" w14:textId="16289126" w:rsidR="00DD3B67" w:rsidRDefault="00B10F0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>
              <w:rPr>
                <w:color w:val="000000"/>
                <w:rtl/>
              </w:rPr>
              <w:t>عمل 3 جلسات تحقق (</w:t>
            </w:r>
            <w:r>
              <w:rPr>
                <w:color w:val="000000"/>
              </w:rPr>
              <w:t>verification session</w:t>
            </w:r>
            <w:r>
              <w:rPr>
                <w:color w:val="000000"/>
                <w:rtl/>
              </w:rPr>
              <w:t xml:space="preserve">)، مع المجتمع المدني والحكومة والمانحين وأن تكون هذه الجلسات في يوم </w:t>
            </w:r>
            <w:r w:rsidR="004F19AF">
              <w:rPr>
                <w:rFonts w:hint="cs"/>
                <w:color w:val="000000"/>
                <w:rtl/>
              </w:rPr>
              <w:t>13</w:t>
            </w:r>
            <w:r>
              <w:rPr>
                <w:color w:val="000000"/>
                <w:rtl/>
              </w:rPr>
              <w:t>/7/2021 بالأوقات التالية:</w:t>
            </w:r>
          </w:p>
          <w:p w14:paraId="0000001E" w14:textId="77777777" w:rsidR="00DD3B67" w:rsidRDefault="00B10F0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079"/>
              <w:rPr>
                <w:color w:val="000000"/>
              </w:rPr>
            </w:pPr>
            <w:r>
              <w:rPr>
                <w:color w:val="000000"/>
                <w:rtl/>
              </w:rPr>
              <w:t>الساعة 9:00 إلى 10:30 صباحًا جلسة مع موظفي الحكومة</w:t>
            </w:r>
          </w:p>
          <w:p w14:paraId="0000001F" w14:textId="77777777" w:rsidR="00DD3B67" w:rsidRDefault="00B10F0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079"/>
              <w:rPr>
                <w:color w:val="000000"/>
              </w:rPr>
            </w:pPr>
            <w:r>
              <w:rPr>
                <w:color w:val="000000"/>
                <w:rtl/>
              </w:rPr>
              <w:t>الساعة 11:00 الى 12:30 جلسة مع المانحين</w:t>
            </w:r>
          </w:p>
          <w:p w14:paraId="00000020" w14:textId="77777777" w:rsidR="00DD3B67" w:rsidRDefault="00B10F0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079"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الساعة 1:00 إلى 2:00 جلسة مع المجتمع المدني. </w:t>
            </w:r>
          </w:p>
          <w:p w14:paraId="00000021" w14:textId="77777777" w:rsidR="00DD3B67" w:rsidRDefault="00B10F0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9"/>
              <w:rPr>
                <w:color w:val="000000"/>
              </w:rPr>
            </w:pPr>
            <w:r>
              <w:rPr>
                <w:color w:val="000000"/>
                <w:rtl/>
              </w:rPr>
              <w:t>عدد المشاركين في كل جلسة 10 مشاركين.</w:t>
            </w:r>
          </w:p>
          <w:p w14:paraId="00000022" w14:textId="77777777" w:rsidR="00DD3B67" w:rsidRDefault="00B10F0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>
              <w:rPr>
                <w:color w:val="000000"/>
                <w:rtl/>
              </w:rPr>
              <w:t>عقد الجلسة مؤسسات المجتمع المدني وجاهيا مع أمكانية استخدام أدوات الاتصال أونلاين ليستطيع الافراد من المحافظات الأخرى حضورها عن بعد بحيث توجد فرصة حضورها بشكل وجاهي.</w:t>
            </w:r>
          </w:p>
        </w:tc>
      </w:tr>
      <w:tr w:rsidR="00DD3B67" w14:paraId="4D3BE14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14:paraId="00000023" w14:textId="77777777" w:rsidR="00DD3B67" w:rsidRDefault="00B1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color w:val="000000"/>
              </w:rPr>
            </w:pPr>
            <w:r>
              <w:rPr>
                <w:b w:val="0"/>
                <w:color w:val="000000"/>
                <w:rtl/>
              </w:rPr>
              <w:t>الصور</w:t>
            </w:r>
          </w:p>
        </w:tc>
        <w:tc>
          <w:tcPr>
            <w:tcW w:w="7939" w:type="dxa"/>
          </w:tcPr>
          <w:p w14:paraId="00000024" w14:textId="77777777" w:rsidR="00DD3B67" w:rsidRDefault="00DD3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</w:tbl>
    <w:p w14:paraId="00000025" w14:textId="77777777" w:rsidR="00DD3B67" w:rsidRDefault="00B10F0B">
      <w:pPr>
        <w:bidi/>
        <w:jc w:val="both"/>
      </w:pPr>
      <w:r>
        <w:t xml:space="preserve"> </w:t>
      </w:r>
    </w:p>
    <w:sectPr w:rsidR="00DD3B6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0736D"/>
    <w:multiLevelType w:val="multilevel"/>
    <w:tmpl w:val="D8DC18D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E1C7E9B"/>
    <w:multiLevelType w:val="multilevel"/>
    <w:tmpl w:val="92E61DF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F8646ED"/>
    <w:multiLevelType w:val="multilevel"/>
    <w:tmpl w:val="5DDC33CE"/>
    <w:lvl w:ilvl="0">
      <w:start w:val="1"/>
      <w:numFmt w:val="bullet"/>
      <w:lvlText w:val="▪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yNLUwtDSzMDGxMDdV0lEKTi0uzszPAykwqQUAUzpT1ywAAAA="/>
  </w:docVars>
  <w:rsids>
    <w:rsidRoot w:val="00DD3B67"/>
    <w:rsid w:val="00422015"/>
    <w:rsid w:val="004F19AF"/>
    <w:rsid w:val="00B10F0B"/>
    <w:rsid w:val="00BE2401"/>
    <w:rsid w:val="00DD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7C3C6"/>
  <w15:docId w15:val="{93036284-5C1E-4B67-B671-25C2615B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2021-06-20T12:50:00Z</cp:lastPrinted>
  <dcterms:created xsi:type="dcterms:W3CDTF">2021-06-15T07:30:00Z</dcterms:created>
  <dcterms:modified xsi:type="dcterms:W3CDTF">2021-06-23T13:05:00Z</dcterms:modified>
</cp:coreProperties>
</file>