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7C" w:rsidRPr="00A5357C" w:rsidRDefault="00A5357C" w:rsidP="00A5357C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A5357C">
        <w:rPr>
          <w:rFonts w:hint="cs"/>
          <w:b/>
          <w:bCs/>
          <w:sz w:val="28"/>
          <w:szCs w:val="28"/>
          <w:rtl/>
          <w:lang w:bidi="ar-JO"/>
        </w:rPr>
        <w:t>ورشة عمل</w:t>
      </w:r>
    </w:p>
    <w:p w:rsidR="00A9363E" w:rsidRPr="00A5357C" w:rsidRDefault="00A5357C" w:rsidP="00A5357C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A5357C">
        <w:rPr>
          <w:rFonts w:hint="cs"/>
          <w:b/>
          <w:bCs/>
          <w:sz w:val="28"/>
          <w:szCs w:val="28"/>
          <w:rtl/>
          <w:lang w:bidi="ar-JO"/>
        </w:rPr>
        <w:t>مأسسة إجراءات انفاذ قانون ضمان حق الحصول على المعلومات</w:t>
      </w:r>
    </w:p>
    <w:p w:rsidR="00A5357C" w:rsidRDefault="00A5357C" w:rsidP="00A5357C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A5357C">
        <w:rPr>
          <w:rFonts w:hint="cs"/>
          <w:b/>
          <w:bCs/>
          <w:sz w:val="28"/>
          <w:szCs w:val="28"/>
          <w:rtl/>
          <w:lang w:bidi="ar-JO"/>
        </w:rPr>
        <w:t>الالتزام رقم (5) ضمن الخطة الوطنية الرابعة لمبادرة الحكومات الشفافة</w:t>
      </w:r>
    </w:p>
    <w:p w:rsidR="00932323" w:rsidRPr="00503AB2" w:rsidRDefault="00932323" w:rsidP="0093232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الخميس </w:t>
      </w:r>
      <w:r w:rsidRPr="00503A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31 /1/ 2019 </w:t>
      </w:r>
    </w:p>
    <w:p w:rsidR="00932323" w:rsidRPr="00503AB2" w:rsidRDefault="00932323" w:rsidP="0093232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03AB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المكتبة الوطنية</w:t>
      </w:r>
    </w:p>
    <w:p w:rsidR="00932323" w:rsidRDefault="00932323" w:rsidP="00932323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A5357C" w:rsidRDefault="00A5357C" w:rsidP="00A5357C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A5357C" w:rsidRDefault="00A5357C" w:rsidP="00A5357C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الحضور:</w:t>
      </w:r>
    </w:p>
    <w:p w:rsidR="00A5357C" w:rsidRPr="00A5357C" w:rsidRDefault="00A5357C" w:rsidP="00A5357C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الجهات المسؤولة عن التنفيذ: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دائرة المكتبة الوطنية/ المدير العام الأستاذ الدكتور نضال إبراهيم الأحمد</w:t>
      </w:r>
    </w:p>
    <w:p w:rsidR="00A5357C" w:rsidRDefault="00A5357C" w:rsidP="00A5357C">
      <w:pPr>
        <w:pStyle w:val="ListParagraph"/>
        <w:numPr>
          <w:ilvl w:val="3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مديرة العلاقات العامة والاعلام/ ضابط الارتباط الآنسة إنعام يوسف مطاوع</w:t>
      </w:r>
    </w:p>
    <w:p w:rsidR="00A5357C" w:rsidRDefault="00A5357C" w:rsidP="00A5357C">
      <w:pPr>
        <w:pStyle w:val="ListParagraph"/>
        <w:numPr>
          <w:ilvl w:val="3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المستشارة القانونية/ السيدة هلا منهل حدادين</w:t>
      </w:r>
    </w:p>
    <w:p w:rsidR="00A5357C" w:rsidRDefault="00A5357C" w:rsidP="00A5357C">
      <w:pPr>
        <w:pStyle w:val="ListParagraph"/>
        <w:numPr>
          <w:ilvl w:val="3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رئيس قسم التطوير والتدريب والجودة/ الدكتور أمجد الفاعوري</w:t>
      </w:r>
    </w:p>
    <w:p w:rsidR="00A5357C" w:rsidRDefault="00A5357C" w:rsidP="00A5357C">
      <w:pPr>
        <w:pStyle w:val="ListParagraph"/>
        <w:numPr>
          <w:ilvl w:val="3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قسم التطوير والتدريب والجودة/ المهندس محمد السعافين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الاتصالات وتكنولوجيا المعلومات/ السيدة ندى خاطر</w:t>
      </w:r>
    </w:p>
    <w:p w:rsidR="00A5357C" w:rsidRDefault="00A5357C" w:rsidP="00A5357C">
      <w:pPr>
        <w:pStyle w:val="ListParagraph"/>
        <w:numPr>
          <w:ilvl w:val="3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السيدة عنود العبادي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هيئة النزاهة ومكافحة الفساد/ السيدة الهام الزعبي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التخطيط والتعاون الدولي/ السيدة مي عليمات</w:t>
      </w:r>
    </w:p>
    <w:p w:rsidR="00A5357C" w:rsidRPr="00A5357C" w:rsidRDefault="00A5357C" w:rsidP="00A5357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JO"/>
        </w:rPr>
      </w:pPr>
      <w:r w:rsidRPr="00A5357C">
        <w:rPr>
          <w:rFonts w:hint="cs"/>
          <w:b/>
          <w:bCs/>
          <w:sz w:val="28"/>
          <w:szCs w:val="28"/>
          <w:rtl/>
          <w:lang w:bidi="ar-JO"/>
        </w:rPr>
        <w:t>مؤسسات المجتمع المدني الشريكة: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مركز حماية وحرية الصحفيين/ السيد نضال منصور</w:t>
      </w:r>
    </w:p>
    <w:p w:rsidR="00A5357C" w:rsidRDefault="00A5357C" w:rsidP="00A5357C">
      <w:pPr>
        <w:pStyle w:val="ListParagraph"/>
        <w:numPr>
          <w:ilvl w:val="4"/>
          <w:numId w:val="2"/>
        </w:numPr>
        <w:bidi/>
        <w:ind w:left="3150" w:hanging="27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السيد هيثم أبو عطية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مركز الحياة/ راصد/ المحامي راغب شريم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المركز الوطني لحقوق الانسان/ الدكتورة نهلا المومني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مركز الشفافية الأردني/ السيدة هيلدا عجيلات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جمعية أصدقاء البرلمان/ الدكتور إبراهيم الكلوب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مركز التوعية والإرشاد الاسري/ السيدة نهلة العبوشي</w:t>
      </w:r>
    </w:p>
    <w:p w:rsidR="00A5357C" w:rsidRPr="00A5357C" w:rsidRDefault="00A5357C" w:rsidP="00A5357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JO"/>
        </w:rPr>
      </w:pPr>
      <w:r w:rsidRPr="00A5357C">
        <w:rPr>
          <w:rFonts w:hint="cs"/>
          <w:b/>
          <w:bCs/>
          <w:sz w:val="28"/>
          <w:szCs w:val="28"/>
          <w:rtl/>
          <w:lang w:bidi="ar-JO"/>
        </w:rPr>
        <w:t>الاكاديميين: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الدكتور رائد جميل سليمان/ جامعة الحسين بن طلال</w:t>
      </w:r>
    </w:p>
    <w:p w:rsidR="00A5357C" w:rsidRDefault="00A5357C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الدكتور عثمان عبيدات/ جامعة البلقاء التطبيقية</w:t>
      </w:r>
    </w:p>
    <w:p w:rsidR="00A5357C" w:rsidRDefault="004252FD" w:rsidP="00A5357C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الدكتور خلدون الدويري/ جامعة البلقاء التطبيقية</w:t>
      </w:r>
    </w:p>
    <w:p w:rsidR="004252FD" w:rsidRDefault="004252FD" w:rsidP="004252F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الدكتور شادي حميدات/ جامعة الأميرة سمية للعلوم والتكنولوجيا</w:t>
      </w:r>
    </w:p>
    <w:p w:rsidR="004252FD" w:rsidRDefault="004252FD" w:rsidP="004252F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السيدة ايمان العمري</w:t>
      </w:r>
    </w:p>
    <w:p w:rsidR="00885E1C" w:rsidRDefault="00885E1C" w:rsidP="00885E1C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885E1C">
        <w:rPr>
          <w:rFonts w:hint="cs"/>
          <w:b/>
          <w:bCs/>
          <w:sz w:val="28"/>
          <w:szCs w:val="28"/>
          <w:rtl/>
          <w:lang w:bidi="ar-JO"/>
        </w:rPr>
        <w:t>المحاور الرئيسية:</w:t>
      </w:r>
    </w:p>
    <w:p w:rsidR="00885E1C" w:rsidRDefault="00885E1C" w:rsidP="00885E1C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كلمة عطوفة مدير عام دائرة المكتبة الوطنية </w:t>
      </w:r>
    </w:p>
    <w:p w:rsidR="00885E1C" w:rsidRDefault="00885E1C" w:rsidP="00885E1C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نبذة عن مبادرة الحكومات الشفافة والالتزام رقم (5) ومتطلباته/ إنعام مطاوع</w:t>
      </w:r>
    </w:p>
    <w:p w:rsidR="00885E1C" w:rsidRDefault="00885E1C" w:rsidP="00885E1C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نبذة عن الالتزام والخطة التنفيذية له/ السيدة مي عليمات</w:t>
      </w:r>
    </w:p>
    <w:p w:rsidR="00885E1C" w:rsidRDefault="00885E1C" w:rsidP="00885E1C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مناقشات حول الخطة التنفيذية:</w:t>
      </w:r>
    </w:p>
    <w:p w:rsidR="00885E1C" w:rsidRDefault="00885E1C" w:rsidP="00885E1C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اصدار بروتوكول لمأسسة إجراءات انفاذ القانون</w:t>
      </w:r>
    </w:p>
    <w:p w:rsidR="00885E1C" w:rsidRDefault="00885E1C" w:rsidP="00885E1C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اصدار بروتوكول لتصنيف المعلومات</w:t>
      </w:r>
    </w:p>
    <w:p w:rsidR="00932323" w:rsidRDefault="00932323" w:rsidP="00932323">
      <w:pPr>
        <w:bidi/>
        <w:jc w:val="both"/>
        <w:rPr>
          <w:sz w:val="28"/>
          <w:szCs w:val="28"/>
          <w:rtl/>
          <w:lang w:bidi="ar-JO"/>
        </w:rPr>
      </w:pPr>
    </w:p>
    <w:p w:rsidR="00932323" w:rsidRDefault="00932323" w:rsidP="00932323">
      <w:pPr>
        <w:bidi/>
        <w:jc w:val="both"/>
        <w:rPr>
          <w:sz w:val="28"/>
          <w:szCs w:val="28"/>
          <w:rtl/>
          <w:lang w:bidi="ar-JO"/>
        </w:rPr>
      </w:pPr>
    </w:p>
    <w:p w:rsidR="00932323" w:rsidRPr="00932323" w:rsidRDefault="00932323" w:rsidP="00932323">
      <w:pPr>
        <w:bidi/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932323">
        <w:rPr>
          <w:rFonts w:hint="cs"/>
          <w:b/>
          <w:bCs/>
          <w:sz w:val="28"/>
          <w:szCs w:val="28"/>
          <w:rtl/>
          <w:lang w:bidi="ar-JO"/>
        </w:rPr>
        <w:t>إنعام يوسف مطاوع</w:t>
      </w:r>
    </w:p>
    <w:p w:rsidR="00932323" w:rsidRDefault="00932323" w:rsidP="00932323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32323" w:rsidRPr="00932323" w:rsidRDefault="00932323" w:rsidP="00932323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</w:t>
      </w:r>
      <w:bookmarkStart w:id="0" w:name="_GoBack"/>
      <w:bookmarkEnd w:id="0"/>
      <w:r w:rsidRPr="00932323">
        <w:rPr>
          <w:rFonts w:hint="cs"/>
          <w:b/>
          <w:bCs/>
          <w:sz w:val="28"/>
          <w:szCs w:val="28"/>
          <w:rtl/>
          <w:lang w:bidi="ar-JO"/>
        </w:rPr>
        <w:t>31/1/2019</w:t>
      </w:r>
    </w:p>
    <w:sectPr w:rsidR="00932323" w:rsidRPr="0093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5FEA"/>
    <w:multiLevelType w:val="hybridMultilevel"/>
    <w:tmpl w:val="CC4E69F6"/>
    <w:lvl w:ilvl="0" w:tplc="7DD4D0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18CC"/>
    <w:multiLevelType w:val="hybridMultilevel"/>
    <w:tmpl w:val="DA22F9EC"/>
    <w:lvl w:ilvl="0" w:tplc="6DC6E2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1C7AD5"/>
    <w:multiLevelType w:val="hybridMultilevel"/>
    <w:tmpl w:val="240C23E0"/>
    <w:lvl w:ilvl="0" w:tplc="AB346F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2021BA"/>
    <w:multiLevelType w:val="hybridMultilevel"/>
    <w:tmpl w:val="74648160"/>
    <w:lvl w:ilvl="0" w:tplc="1D2EF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2"/>
    <w:rsid w:val="004252FD"/>
    <w:rsid w:val="00772642"/>
    <w:rsid w:val="00885E1C"/>
    <w:rsid w:val="00932323"/>
    <w:rsid w:val="00A5357C"/>
    <w:rsid w:val="00A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20BE-38FA-4D71-A777-9805CF8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Mutawe</dc:creator>
  <cp:keywords/>
  <dc:description/>
  <cp:lastModifiedBy>Enaam Mutawe</cp:lastModifiedBy>
  <cp:revision>3</cp:revision>
  <cp:lastPrinted>2020-06-28T11:14:00Z</cp:lastPrinted>
  <dcterms:created xsi:type="dcterms:W3CDTF">2019-02-04T12:29:00Z</dcterms:created>
  <dcterms:modified xsi:type="dcterms:W3CDTF">2020-06-28T11:16:00Z</dcterms:modified>
</cp:coreProperties>
</file>