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Look w:val="04A0" w:firstRow="1" w:lastRow="0" w:firstColumn="1" w:lastColumn="0" w:noHBand="0" w:noVBand="1"/>
      </w:tblPr>
      <w:tblGrid>
        <w:gridCol w:w="988"/>
        <w:gridCol w:w="1694"/>
        <w:gridCol w:w="2117"/>
        <w:gridCol w:w="1271"/>
        <w:gridCol w:w="1522"/>
        <w:gridCol w:w="1758"/>
      </w:tblGrid>
      <w:tr w:rsidR="00BA471E" w:rsidRPr="005D010F" w14:paraId="5E5F7E9D" w14:textId="77777777" w:rsidTr="00466F95">
        <w:trPr>
          <w:trHeight w:val="807"/>
          <w:jc w:val="center"/>
        </w:trPr>
        <w:tc>
          <w:tcPr>
            <w:tcW w:w="993" w:type="dxa"/>
            <w:vAlign w:val="center"/>
          </w:tcPr>
          <w:p w14:paraId="5B8C2F8E" w14:textId="63D46556" w:rsidR="00BA471E" w:rsidRPr="00637A2C" w:rsidRDefault="00165C92" w:rsidP="00637A2C">
            <w:pPr>
              <w:jc w:val="lowKashida"/>
              <w:rPr>
                <w:sz w:val="28"/>
                <w:szCs w:val="28"/>
              </w:rPr>
            </w:pPr>
            <w:r>
              <w:rPr>
                <w:rFonts w:hint="cs"/>
                <w:sz w:val="28"/>
                <w:szCs w:val="28"/>
                <w:rtl/>
              </w:rPr>
              <w:t>10</w:t>
            </w:r>
          </w:p>
        </w:tc>
        <w:tc>
          <w:tcPr>
            <w:tcW w:w="1701" w:type="dxa"/>
            <w:shd w:val="clear" w:color="auto" w:fill="D9D9D9" w:themeFill="background1" w:themeFillShade="D9"/>
            <w:vAlign w:val="center"/>
          </w:tcPr>
          <w:p w14:paraId="2C094BCE" w14:textId="77777777" w:rsidR="00BA471E" w:rsidRPr="00637A2C" w:rsidRDefault="00BA471E" w:rsidP="00637A2C">
            <w:pPr>
              <w:jc w:val="lowKashida"/>
              <w:rPr>
                <w:b/>
                <w:bCs/>
                <w:sz w:val="28"/>
                <w:szCs w:val="28"/>
              </w:rPr>
            </w:pPr>
            <w:r w:rsidRPr="00637A2C">
              <w:rPr>
                <w:b/>
                <w:bCs/>
                <w:sz w:val="28"/>
                <w:szCs w:val="28"/>
                <w:rtl/>
                <w:lang w:eastAsia="en-GB"/>
              </w:rPr>
              <w:t>رقم الاجتماع</w:t>
            </w:r>
          </w:p>
        </w:tc>
        <w:tc>
          <w:tcPr>
            <w:tcW w:w="2126" w:type="dxa"/>
            <w:vAlign w:val="center"/>
          </w:tcPr>
          <w:p w14:paraId="7BADE2EB" w14:textId="3B3E6C41" w:rsidR="00BA471E" w:rsidRPr="00637A2C" w:rsidRDefault="00165C92" w:rsidP="00165C92">
            <w:pPr>
              <w:jc w:val="lowKashida"/>
              <w:rPr>
                <w:sz w:val="28"/>
                <w:szCs w:val="28"/>
              </w:rPr>
            </w:pPr>
            <w:r>
              <w:rPr>
                <w:rFonts w:hint="cs"/>
                <w:sz w:val="28"/>
                <w:szCs w:val="28"/>
                <w:rtl/>
              </w:rPr>
              <w:t>9</w:t>
            </w:r>
            <w:r w:rsidR="00AB4A41" w:rsidRPr="00637A2C">
              <w:rPr>
                <w:rFonts w:hint="cs"/>
                <w:sz w:val="28"/>
                <w:szCs w:val="28"/>
                <w:rtl/>
              </w:rPr>
              <w:t>/</w:t>
            </w:r>
            <w:r>
              <w:rPr>
                <w:rFonts w:hint="cs"/>
                <w:sz w:val="28"/>
                <w:szCs w:val="28"/>
                <w:rtl/>
              </w:rPr>
              <w:t>10</w:t>
            </w:r>
            <w:r w:rsidR="00AB4A41" w:rsidRPr="00637A2C">
              <w:rPr>
                <w:rFonts w:hint="cs"/>
                <w:sz w:val="28"/>
                <w:szCs w:val="28"/>
                <w:rtl/>
              </w:rPr>
              <w:t>/</w:t>
            </w:r>
            <w:r w:rsidR="00314722" w:rsidRPr="00637A2C">
              <w:rPr>
                <w:sz w:val="28"/>
                <w:szCs w:val="28"/>
              </w:rPr>
              <w:t>2023</w:t>
            </w:r>
          </w:p>
        </w:tc>
        <w:tc>
          <w:tcPr>
            <w:tcW w:w="1276" w:type="dxa"/>
            <w:shd w:val="clear" w:color="auto" w:fill="D9D9D9" w:themeFill="background1" w:themeFillShade="D9"/>
            <w:vAlign w:val="center"/>
          </w:tcPr>
          <w:p w14:paraId="58E73D57" w14:textId="77777777" w:rsidR="00BA471E" w:rsidRPr="00637A2C" w:rsidRDefault="00BA471E" w:rsidP="00637A2C">
            <w:pPr>
              <w:jc w:val="lowKashida"/>
              <w:rPr>
                <w:b/>
                <w:bCs/>
                <w:sz w:val="28"/>
                <w:szCs w:val="28"/>
              </w:rPr>
            </w:pPr>
            <w:r w:rsidRPr="00637A2C">
              <w:rPr>
                <w:b/>
                <w:bCs/>
                <w:sz w:val="28"/>
                <w:szCs w:val="28"/>
                <w:rtl/>
              </w:rPr>
              <w:t>التاريخ</w:t>
            </w:r>
          </w:p>
        </w:tc>
        <w:tc>
          <w:tcPr>
            <w:tcW w:w="1529" w:type="dxa"/>
            <w:vAlign w:val="center"/>
          </w:tcPr>
          <w:p w14:paraId="3A292911" w14:textId="66E909A5" w:rsidR="00BA471E" w:rsidRPr="00637A2C" w:rsidRDefault="00165C92" w:rsidP="00637A2C">
            <w:pPr>
              <w:jc w:val="lowKashida"/>
              <w:rPr>
                <w:sz w:val="28"/>
                <w:szCs w:val="28"/>
                <w:rtl/>
              </w:rPr>
            </w:pPr>
            <w:r>
              <w:rPr>
                <w:rFonts w:hint="cs"/>
                <w:sz w:val="28"/>
                <w:szCs w:val="28"/>
                <w:rtl/>
              </w:rPr>
              <w:t>الاثنين</w:t>
            </w:r>
          </w:p>
        </w:tc>
        <w:tc>
          <w:tcPr>
            <w:tcW w:w="1766" w:type="dxa"/>
            <w:shd w:val="clear" w:color="auto" w:fill="D9D9D9" w:themeFill="background1" w:themeFillShade="D9"/>
            <w:vAlign w:val="center"/>
          </w:tcPr>
          <w:p w14:paraId="581951AF" w14:textId="77777777" w:rsidR="00BA471E" w:rsidRPr="00637A2C" w:rsidRDefault="00BA471E" w:rsidP="00637A2C">
            <w:pPr>
              <w:jc w:val="lowKashida"/>
              <w:rPr>
                <w:b/>
                <w:bCs/>
                <w:sz w:val="28"/>
                <w:szCs w:val="28"/>
              </w:rPr>
            </w:pPr>
            <w:r w:rsidRPr="00637A2C">
              <w:rPr>
                <w:rFonts w:hint="cs"/>
                <w:b/>
                <w:bCs/>
                <w:sz w:val="28"/>
                <w:szCs w:val="28"/>
                <w:rtl/>
              </w:rPr>
              <w:t>اليوم</w:t>
            </w:r>
          </w:p>
        </w:tc>
      </w:tr>
      <w:tr w:rsidR="00BA471E" w:rsidRPr="005D010F" w14:paraId="4A9408CE" w14:textId="77777777" w:rsidTr="00466F95">
        <w:trPr>
          <w:trHeight w:val="580"/>
          <w:jc w:val="center"/>
        </w:trPr>
        <w:tc>
          <w:tcPr>
            <w:tcW w:w="7625" w:type="dxa"/>
            <w:gridSpan w:val="5"/>
            <w:vAlign w:val="center"/>
          </w:tcPr>
          <w:p w14:paraId="10893749" w14:textId="4F614C1F" w:rsidR="00BA471E" w:rsidRPr="00637A2C" w:rsidRDefault="00750697" w:rsidP="00637A2C">
            <w:pPr>
              <w:jc w:val="lowKashida"/>
              <w:rPr>
                <w:sz w:val="28"/>
                <w:szCs w:val="28"/>
                <w:rtl/>
              </w:rPr>
            </w:pPr>
            <w:r w:rsidRPr="00637A2C">
              <w:rPr>
                <w:rFonts w:hint="cs"/>
                <w:sz w:val="28"/>
                <w:szCs w:val="28"/>
                <w:rtl/>
              </w:rPr>
              <w:t>مديرية السياسات و الاستراتيجيات/</w:t>
            </w:r>
            <w:r w:rsidR="00D56DF0" w:rsidRPr="00637A2C">
              <w:rPr>
                <w:rFonts w:hint="cs"/>
                <w:sz w:val="28"/>
                <w:szCs w:val="28"/>
                <w:rtl/>
              </w:rPr>
              <w:t>قسم ا</w:t>
            </w:r>
            <w:r w:rsidR="00DC1F9F" w:rsidRPr="00637A2C">
              <w:rPr>
                <w:rFonts w:hint="cs"/>
                <w:sz w:val="28"/>
                <w:szCs w:val="28"/>
                <w:rtl/>
              </w:rPr>
              <w:t>لمشاركة الالكترونية</w:t>
            </w:r>
          </w:p>
        </w:tc>
        <w:tc>
          <w:tcPr>
            <w:tcW w:w="1766" w:type="dxa"/>
            <w:shd w:val="clear" w:color="auto" w:fill="D9D9D9" w:themeFill="background1" w:themeFillShade="D9"/>
            <w:vAlign w:val="center"/>
          </w:tcPr>
          <w:p w14:paraId="7B1AB4B9" w14:textId="77777777" w:rsidR="00BA471E" w:rsidRPr="00637A2C" w:rsidRDefault="00BA471E" w:rsidP="00637A2C">
            <w:pPr>
              <w:jc w:val="lowKashida"/>
              <w:rPr>
                <w:b/>
                <w:bCs/>
                <w:sz w:val="28"/>
                <w:szCs w:val="28"/>
                <w:lang w:eastAsia="en-GB"/>
              </w:rPr>
            </w:pPr>
            <w:r w:rsidRPr="00637A2C">
              <w:rPr>
                <w:b/>
                <w:bCs/>
                <w:sz w:val="28"/>
                <w:szCs w:val="28"/>
                <w:rtl/>
                <w:lang w:eastAsia="en-GB"/>
              </w:rPr>
              <w:t>المديرية/ القسم</w:t>
            </w:r>
          </w:p>
        </w:tc>
      </w:tr>
      <w:tr w:rsidR="00BA471E" w:rsidRPr="005D010F" w14:paraId="209CAEE4" w14:textId="77777777" w:rsidTr="00466F95">
        <w:trPr>
          <w:trHeight w:val="560"/>
          <w:jc w:val="center"/>
        </w:trPr>
        <w:tc>
          <w:tcPr>
            <w:tcW w:w="7625" w:type="dxa"/>
            <w:gridSpan w:val="5"/>
            <w:vAlign w:val="center"/>
          </w:tcPr>
          <w:p w14:paraId="2C229A62" w14:textId="09031BD8" w:rsidR="00BA471E" w:rsidRPr="00637A2C" w:rsidRDefault="00DC1F9F" w:rsidP="00637A2C">
            <w:pPr>
              <w:jc w:val="lowKashida"/>
              <w:rPr>
                <w:sz w:val="28"/>
                <w:szCs w:val="28"/>
                <w:rtl/>
              </w:rPr>
            </w:pPr>
            <w:r w:rsidRPr="00637A2C">
              <w:rPr>
                <w:rFonts w:hint="cs"/>
                <w:sz w:val="28"/>
                <w:szCs w:val="28"/>
                <w:rtl/>
              </w:rPr>
              <w:t>مرام الصعيدي</w:t>
            </w:r>
          </w:p>
        </w:tc>
        <w:tc>
          <w:tcPr>
            <w:tcW w:w="1766" w:type="dxa"/>
            <w:shd w:val="clear" w:color="auto" w:fill="D9D9D9" w:themeFill="background1" w:themeFillShade="D9"/>
            <w:vAlign w:val="center"/>
          </w:tcPr>
          <w:p w14:paraId="46896962" w14:textId="77777777" w:rsidR="00BA471E" w:rsidRPr="00637A2C" w:rsidRDefault="00BA471E" w:rsidP="00637A2C">
            <w:pPr>
              <w:jc w:val="lowKashida"/>
              <w:rPr>
                <w:rFonts w:eastAsia="Times New Roman"/>
                <w:b/>
                <w:bCs/>
                <w:sz w:val="28"/>
                <w:szCs w:val="28"/>
                <w:rtl/>
                <w:lang w:eastAsia="en-GB"/>
              </w:rPr>
            </w:pPr>
            <w:r w:rsidRPr="00637A2C">
              <w:rPr>
                <w:b/>
                <w:bCs/>
                <w:sz w:val="28"/>
                <w:szCs w:val="28"/>
                <w:rtl/>
              </w:rPr>
              <w:t>المنظم للاجتماع</w:t>
            </w:r>
          </w:p>
        </w:tc>
      </w:tr>
      <w:tr w:rsidR="00ED0C35" w:rsidRPr="005D010F" w14:paraId="286AC94F" w14:textId="77777777" w:rsidTr="00466F95">
        <w:trPr>
          <w:trHeight w:val="560"/>
          <w:jc w:val="center"/>
        </w:trPr>
        <w:tc>
          <w:tcPr>
            <w:tcW w:w="7625" w:type="dxa"/>
            <w:gridSpan w:val="5"/>
            <w:vAlign w:val="center"/>
          </w:tcPr>
          <w:p w14:paraId="111C38D5" w14:textId="7C173586" w:rsidR="00ED0C35" w:rsidRPr="00637A2C" w:rsidRDefault="002D511B" w:rsidP="00637A2C">
            <w:pPr>
              <w:jc w:val="lowKashida"/>
              <w:rPr>
                <w:sz w:val="28"/>
                <w:szCs w:val="28"/>
                <w:rtl/>
              </w:rPr>
            </w:pPr>
            <w:r>
              <w:rPr>
                <w:rFonts w:hint="cs"/>
                <w:sz w:val="28"/>
                <w:szCs w:val="28"/>
                <w:rtl/>
              </w:rPr>
              <w:t>عبر خاصية الاتصال المرئي</w:t>
            </w:r>
          </w:p>
        </w:tc>
        <w:tc>
          <w:tcPr>
            <w:tcW w:w="1766" w:type="dxa"/>
            <w:shd w:val="clear" w:color="auto" w:fill="D9D9D9" w:themeFill="background1" w:themeFillShade="D9"/>
            <w:vAlign w:val="center"/>
          </w:tcPr>
          <w:p w14:paraId="02BD04B8" w14:textId="7B62FAF6" w:rsidR="00ED0C35" w:rsidRPr="00637A2C" w:rsidRDefault="00ED0C35" w:rsidP="00637A2C">
            <w:pPr>
              <w:jc w:val="lowKashida"/>
              <w:rPr>
                <w:b/>
                <w:bCs/>
                <w:sz w:val="28"/>
                <w:szCs w:val="28"/>
                <w:rtl/>
              </w:rPr>
            </w:pPr>
            <w:r>
              <w:rPr>
                <w:rFonts w:hint="cs"/>
                <w:b/>
                <w:bCs/>
                <w:sz w:val="28"/>
                <w:szCs w:val="28"/>
                <w:rtl/>
              </w:rPr>
              <w:t>مكان انعقاد الاجتماع</w:t>
            </w:r>
          </w:p>
        </w:tc>
      </w:tr>
      <w:tr w:rsidR="00BA471E" w:rsidRPr="005D010F" w14:paraId="0871CD07" w14:textId="77777777" w:rsidTr="000E6915">
        <w:trPr>
          <w:trHeight w:val="648"/>
          <w:jc w:val="center"/>
        </w:trPr>
        <w:tc>
          <w:tcPr>
            <w:tcW w:w="7625" w:type="dxa"/>
            <w:gridSpan w:val="5"/>
            <w:vAlign w:val="center"/>
          </w:tcPr>
          <w:p w14:paraId="35EE35F3" w14:textId="44294B67" w:rsidR="00BA471E" w:rsidRPr="00637A2C" w:rsidRDefault="002D511B" w:rsidP="002D511B">
            <w:pPr>
              <w:jc w:val="lowKashida"/>
              <w:rPr>
                <w:sz w:val="28"/>
                <w:szCs w:val="28"/>
                <w:rtl/>
              </w:rPr>
            </w:pPr>
            <w:r>
              <w:rPr>
                <w:rFonts w:hint="cs"/>
                <w:sz w:val="28"/>
                <w:szCs w:val="28"/>
                <w:rtl/>
              </w:rPr>
              <w:t>ورشة عمل "</w:t>
            </w:r>
            <w:r w:rsidR="004C1EAF">
              <w:rPr>
                <w:rFonts w:hint="cs"/>
                <w:sz w:val="28"/>
                <w:szCs w:val="28"/>
                <w:rtl/>
              </w:rPr>
              <w:t>المبادئ العامة للمشاركة الالكترونية</w:t>
            </w:r>
            <w:r>
              <w:rPr>
                <w:rFonts w:hint="cs"/>
                <w:sz w:val="28"/>
                <w:szCs w:val="28"/>
                <w:rtl/>
              </w:rPr>
              <w:t xml:space="preserve"> وضوابطها"</w:t>
            </w:r>
          </w:p>
        </w:tc>
        <w:tc>
          <w:tcPr>
            <w:tcW w:w="1766" w:type="dxa"/>
            <w:shd w:val="clear" w:color="auto" w:fill="D9D9D9" w:themeFill="background1" w:themeFillShade="D9"/>
            <w:vAlign w:val="center"/>
          </w:tcPr>
          <w:p w14:paraId="0E986BF2" w14:textId="77777777" w:rsidR="00BA471E" w:rsidRPr="00637A2C" w:rsidRDefault="00BA471E" w:rsidP="00637A2C">
            <w:pPr>
              <w:jc w:val="lowKashida"/>
              <w:rPr>
                <w:b/>
                <w:bCs/>
                <w:sz w:val="28"/>
                <w:szCs w:val="28"/>
              </w:rPr>
            </w:pPr>
            <w:r w:rsidRPr="00637A2C">
              <w:rPr>
                <w:b/>
                <w:bCs/>
                <w:sz w:val="28"/>
                <w:szCs w:val="28"/>
                <w:rtl/>
              </w:rPr>
              <w:t>موضوع الاجتماع</w:t>
            </w:r>
          </w:p>
        </w:tc>
      </w:tr>
    </w:tbl>
    <w:p w14:paraId="380D6235" w14:textId="77777777" w:rsidR="00DD0453" w:rsidRDefault="00DD0453" w:rsidP="00637A2C">
      <w:pPr>
        <w:jc w:val="lowKashida"/>
        <w:rPr>
          <w:rtl/>
        </w:rPr>
      </w:pPr>
    </w:p>
    <w:tbl>
      <w:tblPr>
        <w:tblStyle w:val="TableGrid1"/>
        <w:tblW w:w="4858" w:type="pct"/>
        <w:jc w:val="center"/>
        <w:tblLook w:val="01E0" w:firstRow="1" w:lastRow="1" w:firstColumn="1" w:lastColumn="1" w:noHBand="0" w:noVBand="0"/>
      </w:tblPr>
      <w:tblGrid>
        <w:gridCol w:w="5440"/>
        <w:gridCol w:w="2925"/>
        <w:gridCol w:w="719"/>
      </w:tblGrid>
      <w:tr w:rsidR="00967E35" w:rsidRPr="00AB4A41" w14:paraId="3BCB1018" w14:textId="77777777" w:rsidTr="00967E35">
        <w:trPr>
          <w:trHeight w:val="306"/>
          <w:jc w:val="center"/>
        </w:trPr>
        <w:tc>
          <w:tcPr>
            <w:tcW w:w="2994" w:type="pct"/>
            <w:shd w:val="clear" w:color="auto" w:fill="D9D9D9" w:themeFill="background1" w:themeFillShade="D9"/>
          </w:tcPr>
          <w:p w14:paraId="747D6936" w14:textId="77777777" w:rsidR="00967E35" w:rsidRPr="00637A2C" w:rsidRDefault="00967E35" w:rsidP="00637A2C">
            <w:pPr>
              <w:jc w:val="lowKashida"/>
              <w:rPr>
                <w:b/>
                <w:bCs/>
                <w:sz w:val="28"/>
                <w:szCs w:val="28"/>
                <w:rtl/>
              </w:rPr>
            </w:pPr>
            <w:r w:rsidRPr="00637A2C">
              <w:rPr>
                <w:b/>
                <w:bCs/>
                <w:sz w:val="28"/>
                <w:szCs w:val="28"/>
                <w:rtl/>
              </w:rPr>
              <w:t>الجهة</w:t>
            </w:r>
          </w:p>
        </w:tc>
        <w:tc>
          <w:tcPr>
            <w:tcW w:w="1610" w:type="pct"/>
            <w:shd w:val="clear" w:color="auto" w:fill="D9D9D9" w:themeFill="background1" w:themeFillShade="D9"/>
          </w:tcPr>
          <w:p w14:paraId="0A3A3448" w14:textId="4088900E" w:rsidR="00967E35" w:rsidRPr="00637A2C" w:rsidRDefault="00967E35" w:rsidP="00A34847">
            <w:pPr>
              <w:jc w:val="lowKashida"/>
              <w:rPr>
                <w:b/>
                <w:bCs/>
                <w:sz w:val="28"/>
                <w:szCs w:val="28"/>
              </w:rPr>
            </w:pPr>
            <w:r w:rsidRPr="00637A2C">
              <w:rPr>
                <w:b/>
                <w:bCs/>
                <w:sz w:val="28"/>
                <w:szCs w:val="28"/>
                <w:rtl/>
              </w:rPr>
              <w:t xml:space="preserve">قائمة </w:t>
            </w:r>
            <w:r w:rsidR="00A34847">
              <w:rPr>
                <w:rFonts w:hint="cs"/>
                <w:b/>
                <w:bCs/>
                <w:sz w:val="28"/>
                <w:szCs w:val="28"/>
                <w:rtl/>
              </w:rPr>
              <w:t>الحضور</w:t>
            </w:r>
          </w:p>
        </w:tc>
        <w:tc>
          <w:tcPr>
            <w:tcW w:w="396" w:type="pct"/>
            <w:shd w:val="clear" w:color="auto" w:fill="D9D9D9" w:themeFill="background1" w:themeFillShade="D9"/>
          </w:tcPr>
          <w:p w14:paraId="75F464C7" w14:textId="77777777" w:rsidR="00967E35" w:rsidRPr="00637A2C" w:rsidRDefault="00967E35" w:rsidP="00637A2C">
            <w:pPr>
              <w:jc w:val="lowKashida"/>
              <w:rPr>
                <w:b/>
                <w:bCs/>
                <w:sz w:val="28"/>
                <w:szCs w:val="28"/>
                <w:rtl/>
              </w:rPr>
            </w:pPr>
            <w:r w:rsidRPr="00637A2C">
              <w:rPr>
                <w:b/>
                <w:bCs/>
                <w:sz w:val="28"/>
                <w:szCs w:val="28"/>
              </w:rPr>
              <w:t>#</w:t>
            </w:r>
          </w:p>
        </w:tc>
      </w:tr>
      <w:tr w:rsidR="006B3EFA" w:rsidRPr="00AB4A41" w14:paraId="673609CA" w14:textId="77777777" w:rsidTr="006B3EFA">
        <w:trPr>
          <w:trHeight w:val="306"/>
          <w:jc w:val="center"/>
        </w:trPr>
        <w:tc>
          <w:tcPr>
            <w:tcW w:w="2994" w:type="pct"/>
            <w:shd w:val="clear" w:color="auto" w:fill="auto"/>
          </w:tcPr>
          <w:p w14:paraId="78352E79" w14:textId="75441E4A" w:rsidR="006B3EFA" w:rsidRPr="00637A2C" w:rsidRDefault="00165C92" w:rsidP="00637A2C">
            <w:pPr>
              <w:jc w:val="lowKashida"/>
              <w:rPr>
                <w:sz w:val="28"/>
                <w:szCs w:val="28"/>
              </w:rPr>
            </w:pPr>
            <w:r>
              <w:rPr>
                <w:sz w:val="28"/>
                <w:szCs w:val="28"/>
              </w:rPr>
              <w:t>JOSA</w:t>
            </w:r>
          </w:p>
        </w:tc>
        <w:tc>
          <w:tcPr>
            <w:tcW w:w="1610" w:type="pct"/>
            <w:shd w:val="clear" w:color="auto" w:fill="auto"/>
          </w:tcPr>
          <w:p w14:paraId="2B44DC48" w14:textId="34476225" w:rsidR="006B3EFA" w:rsidRPr="00637A2C" w:rsidRDefault="00165C92" w:rsidP="00637A2C">
            <w:pPr>
              <w:jc w:val="lowKashida"/>
              <w:rPr>
                <w:sz w:val="28"/>
                <w:szCs w:val="28"/>
                <w:rtl/>
              </w:rPr>
            </w:pPr>
            <w:r>
              <w:rPr>
                <w:rFonts w:hint="cs"/>
                <w:sz w:val="28"/>
                <w:szCs w:val="28"/>
                <w:rtl/>
              </w:rPr>
              <w:t>عيسى محاسنة</w:t>
            </w:r>
          </w:p>
        </w:tc>
        <w:tc>
          <w:tcPr>
            <w:tcW w:w="396" w:type="pct"/>
            <w:shd w:val="clear" w:color="auto" w:fill="auto"/>
          </w:tcPr>
          <w:p w14:paraId="0BC3879B" w14:textId="77777777" w:rsidR="006B3EFA" w:rsidRPr="00637A2C" w:rsidRDefault="006B3EFA" w:rsidP="00637A2C">
            <w:pPr>
              <w:pStyle w:val="ListParagraph"/>
              <w:numPr>
                <w:ilvl w:val="0"/>
                <w:numId w:val="38"/>
              </w:numPr>
              <w:jc w:val="lowKashida"/>
              <w:rPr>
                <w:sz w:val="28"/>
                <w:szCs w:val="28"/>
                <w:rtl/>
              </w:rPr>
            </w:pPr>
          </w:p>
        </w:tc>
      </w:tr>
      <w:tr w:rsidR="00CD1B1C" w:rsidRPr="00AB4A41" w14:paraId="66606910" w14:textId="77777777" w:rsidTr="006B3EFA">
        <w:trPr>
          <w:trHeight w:val="306"/>
          <w:jc w:val="center"/>
        </w:trPr>
        <w:tc>
          <w:tcPr>
            <w:tcW w:w="2994" w:type="pct"/>
            <w:shd w:val="clear" w:color="auto" w:fill="auto"/>
          </w:tcPr>
          <w:p w14:paraId="1B2D70C4" w14:textId="67D9BD7E" w:rsidR="00CD1B1C" w:rsidRPr="00637A2C" w:rsidRDefault="00CD1B1C" w:rsidP="00CD1B1C">
            <w:pPr>
              <w:jc w:val="lowKashida"/>
              <w:rPr>
                <w:sz w:val="28"/>
                <w:szCs w:val="28"/>
              </w:rPr>
            </w:pPr>
            <w:r>
              <w:rPr>
                <w:sz w:val="28"/>
                <w:szCs w:val="28"/>
              </w:rPr>
              <w:t>JOSA</w:t>
            </w:r>
          </w:p>
        </w:tc>
        <w:tc>
          <w:tcPr>
            <w:tcW w:w="1610" w:type="pct"/>
            <w:shd w:val="clear" w:color="auto" w:fill="auto"/>
          </w:tcPr>
          <w:p w14:paraId="394BD629" w14:textId="274772A0" w:rsidR="00CD1B1C" w:rsidRPr="00637A2C" w:rsidRDefault="00CD1B1C" w:rsidP="00CD1B1C">
            <w:pPr>
              <w:jc w:val="lowKashida"/>
              <w:rPr>
                <w:sz w:val="28"/>
                <w:szCs w:val="28"/>
                <w:rtl/>
              </w:rPr>
            </w:pPr>
            <w:r>
              <w:rPr>
                <w:rFonts w:hint="cs"/>
                <w:sz w:val="28"/>
                <w:szCs w:val="28"/>
                <w:rtl/>
              </w:rPr>
              <w:t>قصي صوان</w:t>
            </w:r>
          </w:p>
        </w:tc>
        <w:tc>
          <w:tcPr>
            <w:tcW w:w="396" w:type="pct"/>
            <w:shd w:val="clear" w:color="auto" w:fill="auto"/>
          </w:tcPr>
          <w:p w14:paraId="2D63BD42" w14:textId="77777777" w:rsidR="00CD1B1C" w:rsidRPr="00637A2C" w:rsidRDefault="00CD1B1C" w:rsidP="00CD1B1C">
            <w:pPr>
              <w:pStyle w:val="ListParagraph"/>
              <w:numPr>
                <w:ilvl w:val="0"/>
                <w:numId w:val="38"/>
              </w:numPr>
              <w:jc w:val="lowKashida"/>
              <w:rPr>
                <w:sz w:val="28"/>
                <w:szCs w:val="28"/>
                <w:rtl/>
              </w:rPr>
            </w:pPr>
          </w:p>
        </w:tc>
      </w:tr>
      <w:tr w:rsidR="00CA4FE6" w:rsidRPr="00AB4A41" w14:paraId="22F49B3E" w14:textId="77777777" w:rsidTr="006B3EFA">
        <w:trPr>
          <w:trHeight w:val="306"/>
          <w:jc w:val="center"/>
        </w:trPr>
        <w:tc>
          <w:tcPr>
            <w:tcW w:w="2994" w:type="pct"/>
            <w:shd w:val="clear" w:color="auto" w:fill="auto"/>
          </w:tcPr>
          <w:p w14:paraId="21F6A760" w14:textId="4A647F39" w:rsidR="00CA4FE6" w:rsidRPr="00637A2C" w:rsidRDefault="00CA4FE6" w:rsidP="00CA4FE6">
            <w:pPr>
              <w:jc w:val="lowKashida"/>
              <w:rPr>
                <w:sz w:val="28"/>
                <w:szCs w:val="28"/>
              </w:rPr>
            </w:pPr>
            <w:r>
              <w:rPr>
                <w:sz w:val="28"/>
                <w:szCs w:val="28"/>
              </w:rPr>
              <w:t>MOPIC</w:t>
            </w:r>
          </w:p>
        </w:tc>
        <w:tc>
          <w:tcPr>
            <w:tcW w:w="1610" w:type="pct"/>
            <w:shd w:val="clear" w:color="auto" w:fill="auto"/>
          </w:tcPr>
          <w:p w14:paraId="0E7FDF07" w14:textId="4844FFD4" w:rsidR="00CA4FE6" w:rsidRPr="00637A2C" w:rsidRDefault="00CA4FE6" w:rsidP="00CA4FE6">
            <w:pPr>
              <w:jc w:val="lowKashida"/>
              <w:rPr>
                <w:sz w:val="28"/>
                <w:szCs w:val="28"/>
                <w:rtl/>
              </w:rPr>
            </w:pPr>
            <w:r>
              <w:rPr>
                <w:rFonts w:hint="cs"/>
                <w:sz w:val="28"/>
                <w:szCs w:val="28"/>
                <w:rtl/>
              </w:rPr>
              <w:t>سهير الكايد</w:t>
            </w:r>
          </w:p>
        </w:tc>
        <w:tc>
          <w:tcPr>
            <w:tcW w:w="396" w:type="pct"/>
            <w:shd w:val="clear" w:color="auto" w:fill="auto"/>
          </w:tcPr>
          <w:p w14:paraId="5A9BB827" w14:textId="77777777" w:rsidR="00CA4FE6" w:rsidRPr="00637A2C" w:rsidRDefault="00CA4FE6" w:rsidP="00CA4FE6">
            <w:pPr>
              <w:pStyle w:val="ListParagraph"/>
              <w:numPr>
                <w:ilvl w:val="0"/>
                <w:numId w:val="38"/>
              </w:numPr>
              <w:jc w:val="lowKashida"/>
              <w:rPr>
                <w:sz w:val="28"/>
                <w:szCs w:val="28"/>
                <w:rtl/>
              </w:rPr>
            </w:pPr>
          </w:p>
        </w:tc>
      </w:tr>
      <w:tr w:rsidR="00CA4FE6" w:rsidRPr="00AB4A41" w14:paraId="06818647" w14:textId="77777777" w:rsidTr="006B3EFA">
        <w:trPr>
          <w:trHeight w:val="306"/>
          <w:jc w:val="center"/>
        </w:trPr>
        <w:tc>
          <w:tcPr>
            <w:tcW w:w="2994" w:type="pct"/>
            <w:shd w:val="clear" w:color="auto" w:fill="auto"/>
          </w:tcPr>
          <w:p w14:paraId="24372807" w14:textId="3E6763D6" w:rsidR="00CA4FE6" w:rsidRPr="00637A2C" w:rsidRDefault="00CA4FE6" w:rsidP="00CA4FE6">
            <w:pPr>
              <w:jc w:val="lowKashida"/>
              <w:rPr>
                <w:sz w:val="28"/>
                <w:szCs w:val="28"/>
              </w:rPr>
            </w:pPr>
            <w:r w:rsidRPr="00637A2C">
              <w:rPr>
                <w:sz w:val="28"/>
                <w:szCs w:val="28"/>
              </w:rPr>
              <w:t>MODEE</w:t>
            </w:r>
          </w:p>
        </w:tc>
        <w:tc>
          <w:tcPr>
            <w:tcW w:w="1610" w:type="pct"/>
            <w:shd w:val="clear" w:color="auto" w:fill="auto"/>
          </w:tcPr>
          <w:p w14:paraId="730752A8" w14:textId="1F6DD52C" w:rsidR="00CA4FE6" w:rsidRPr="00637A2C" w:rsidRDefault="00CA4FE6" w:rsidP="00CA4FE6">
            <w:pPr>
              <w:jc w:val="lowKashida"/>
              <w:rPr>
                <w:sz w:val="28"/>
                <w:szCs w:val="28"/>
                <w:rtl/>
              </w:rPr>
            </w:pPr>
            <w:r w:rsidRPr="00637A2C">
              <w:rPr>
                <w:rFonts w:hint="cs"/>
                <w:sz w:val="28"/>
                <w:szCs w:val="28"/>
                <w:rtl/>
              </w:rPr>
              <w:t>مرام الصعيدي</w:t>
            </w:r>
          </w:p>
        </w:tc>
        <w:tc>
          <w:tcPr>
            <w:tcW w:w="396" w:type="pct"/>
            <w:shd w:val="clear" w:color="auto" w:fill="auto"/>
          </w:tcPr>
          <w:p w14:paraId="7AFAE71F" w14:textId="77777777" w:rsidR="00CA4FE6" w:rsidRPr="00637A2C" w:rsidRDefault="00CA4FE6" w:rsidP="00CA4FE6">
            <w:pPr>
              <w:pStyle w:val="ListParagraph"/>
              <w:numPr>
                <w:ilvl w:val="0"/>
                <w:numId w:val="38"/>
              </w:numPr>
              <w:jc w:val="lowKashida"/>
              <w:rPr>
                <w:sz w:val="28"/>
                <w:szCs w:val="28"/>
                <w:rtl/>
              </w:rPr>
            </w:pPr>
          </w:p>
        </w:tc>
      </w:tr>
    </w:tbl>
    <w:p w14:paraId="3A8B355B" w14:textId="7F1C0622" w:rsidR="004F51F1" w:rsidRDefault="00A325DB" w:rsidP="00717C42">
      <w:pPr>
        <w:ind w:left="-360"/>
        <w:jc w:val="center"/>
      </w:pPr>
      <w:r>
        <w:rPr>
          <w:noProof/>
          <w:lang w:bidi="ar-SA"/>
        </w:rPr>
        <w:pict w14:anchorId="65439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pt;height:260pt">
            <v:imagedata r:id="rId8" o:title="جوسا"/>
          </v:shape>
        </w:pict>
      </w:r>
    </w:p>
    <w:p w14:paraId="76E6B35B" w14:textId="2A7B38CA" w:rsidR="00E908ED" w:rsidRDefault="00E908ED" w:rsidP="00637A2C">
      <w:pPr>
        <w:jc w:val="lowKashida"/>
        <w:rPr>
          <w:rtl/>
        </w:rPr>
      </w:pPr>
    </w:p>
    <w:tbl>
      <w:tblPr>
        <w:tblStyle w:val="TableGrid"/>
        <w:bidiVisual/>
        <w:tblW w:w="9424" w:type="dxa"/>
        <w:jc w:val="center"/>
        <w:tblLook w:val="01E0" w:firstRow="1" w:lastRow="1" w:firstColumn="1" w:lastColumn="1" w:noHBand="0" w:noVBand="0"/>
      </w:tblPr>
      <w:tblGrid>
        <w:gridCol w:w="9424"/>
      </w:tblGrid>
      <w:tr w:rsidR="005337CD" w:rsidRPr="003B55F8" w14:paraId="1E31ECDA" w14:textId="77777777" w:rsidTr="00AF1D06">
        <w:trPr>
          <w:trHeight w:val="210"/>
          <w:jc w:val="center"/>
        </w:trPr>
        <w:tc>
          <w:tcPr>
            <w:tcW w:w="9424" w:type="dxa"/>
            <w:shd w:val="clear" w:color="auto" w:fill="D9D9D9" w:themeFill="background1" w:themeFillShade="D9"/>
          </w:tcPr>
          <w:p w14:paraId="0B7B8F37" w14:textId="77777777" w:rsidR="005337CD" w:rsidRPr="00637A2C" w:rsidRDefault="005337CD" w:rsidP="00637A2C">
            <w:pPr>
              <w:jc w:val="lowKashida"/>
              <w:rPr>
                <w:b/>
                <w:bCs/>
                <w:sz w:val="28"/>
                <w:szCs w:val="28"/>
                <w:rtl/>
              </w:rPr>
            </w:pPr>
            <w:r w:rsidRPr="00637A2C">
              <w:rPr>
                <w:b/>
                <w:bCs/>
                <w:sz w:val="28"/>
                <w:szCs w:val="28"/>
                <w:rtl/>
              </w:rPr>
              <w:t>الهدف من الاجتماع</w:t>
            </w:r>
          </w:p>
        </w:tc>
      </w:tr>
      <w:tr w:rsidR="00DC1F9F" w:rsidRPr="003B55F8" w14:paraId="5BC4A17D" w14:textId="77777777" w:rsidTr="00911CF2">
        <w:trPr>
          <w:trHeight w:val="349"/>
          <w:jc w:val="center"/>
        </w:trPr>
        <w:tc>
          <w:tcPr>
            <w:tcW w:w="9424" w:type="dxa"/>
            <w:vAlign w:val="center"/>
          </w:tcPr>
          <w:p w14:paraId="7C581FB0" w14:textId="57434E4A" w:rsidR="00DC1F9F" w:rsidRPr="00637A2C" w:rsidRDefault="008E5C32" w:rsidP="008E5C32">
            <w:pPr>
              <w:jc w:val="lowKashida"/>
              <w:rPr>
                <w:sz w:val="28"/>
                <w:szCs w:val="28"/>
                <w:rtl/>
              </w:rPr>
            </w:pPr>
            <w:r>
              <w:rPr>
                <w:rFonts w:hint="cs"/>
                <w:sz w:val="28"/>
                <w:szCs w:val="28"/>
                <w:rtl/>
              </w:rPr>
              <w:t xml:space="preserve">مناقشة الأجندة الخاصة بورشة عمل المبادئ </w:t>
            </w:r>
            <w:r w:rsidR="004C1EAF">
              <w:rPr>
                <w:rFonts w:hint="cs"/>
                <w:sz w:val="28"/>
                <w:szCs w:val="28"/>
                <w:rtl/>
              </w:rPr>
              <w:t>العامة للمشاركة الالكترونية</w:t>
            </w:r>
            <w:r>
              <w:rPr>
                <w:rFonts w:hint="cs"/>
                <w:sz w:val="28"/>
                <w:szCs w:val="28"/>
                <w:rtl/>
              </w:rPr>
              <w:t xml:space="preserve"> وضوابطها</w:t>
            </w:r>
          </w:p>
        </w:tc>
      </w:tr>
    </w:tbl>
    <w:p w14:paraId="0E849044" w14:textId="77777777" w:rsidR="00D26D43" w:rsidRPr="00D26D43" w:rsidRDefault="002845A6" w:rsidP="00637A2C">
      <w:pPr>
        <w:pStyle w:val="Heading1"/>
        <w:jc w:val="lowKashida"/>
        <w:rPr>
          <w:rtl/>
        </w:rPr>
      </w:pPr>
      <w:r w:rsidRPr="00BA471E">
        <w:rPr>
          <w:rtl/>
        </w:rPr>
        <w:lastRenderedPageBreak/>
        <w:t xml:space="preserve">النقاط التي </w:t>
      </w:r>
      <w:r>
        <w:rPr>
          <w:rFonts w:hint="cs"/>
          <w:rtl/>
        </w:rPr>
        <w:t>تم مناقشتها:</w:t>
      </w:r>
    </w:p>
    <w:p w14:paraId="42B9348C" w14:textId="12D3C34F" w:rsidR="006026E8" w:rsidRDefault="001055E9" w:rsidP="00165C92">
      <w:pPr>
        <w:pStyle w:val="ListParagraph"/>
        <w:numPr>
          <w:ilvl w:val="0"/>
          <w:numId w:val="44"/>
        </w:numPr>
        <w:jc w:val="lowKashida"/>
        <w:rPr>
          <w:sz w:val="28"/>
          <w:szCs w:val="28"/>
        </w:rPr>
      </w:pPr>
      <w:r>
        <w:rPr>
          <w:rFonts w:hint="cs"/>
          <w:sz w:val="28"/>
          <w:szCs w:val="28"/>
          <w:rtl/>
        </w:rPr>
        <w:t xml:space="preserve">تم خلال الاجتماع مناقشة </w:t>
      </w:r>
      <w:r w:rsidR="00165C92">
        <w:rPr>
          <w:rFonts w:hint="cs"/>
          <w:sz w:val="28"/>
          <w:szCs w:val="28"/>
          <w:rtl/>
        </w:rPr>
        <w:t>مسودة</w:t>
      </w:r>
      <w:r w:rsidR="004F044C">
        <w:rPr>
          <w:rFonts w:hint="cs"/>
          <w:sz w:val="28"/>
          <w:szCs w:val="28"/>
          <w:rtl/>
        </w:rPr>
        <w:t xml:space="preserve"> الأجندة الخاصة بورشة العمل المنوي عقدها</w:t>
      </w:r>
      <w:r w:rsidR="00165C92">
        <w:rPr>
          <w:rFonts w:hint="cs"/>
          <w:sz w:val="28"/>
          <w:szCs w:val="28"/>
          <w:rtl/>
        </w:rPr>
        <w:t xml:space="preserve"> بتاريخ 17/10/2023</w:t>
      </w:r>
      <w:r w:rsidR="004F044C">
        <w:rPr>
          <w:rFonts w:hint="cs"/>
          <w:sz w:val="28"/>
          <w:szCs w:val="28"/>
          <w:rtl/>
        </w:rPr>
        <w:t xml:space="preserve"> مع المجتمع المدني لعرض ومناقشة محتويات مسودة وثيقة المبادئ العامة للمشاركة الالكترونية وضوابطها.</w:t>
      </w:r>
    </w:p>
    <w:p w14:paraId="1A00BA65" w14:textId="7E251D7C" w:rsidR="00DB7ABE" w:rsidRDefault="00DB7ABE" w:rsidP="004F044C">
      <w:pPr>
        <w:pStyle w:val="ListParagraph"/>
        <w:numPr>
          <w:ilvl w:val="0"/>
          <w:numId w:val="44"/>
        </w:numPr>
        <w:jc w:val="lowKashida"/>
        <w:rPr>
          <w:sz w:val="28"/>
          <w:szCs w:val="28"/>
        </w:rPr>
      </w:pPr>
      <w:r>
        <w:rPr>
          <w:rFonts w:hint="cs"/>
          <w:sz w:val="28"/>
          <w:szCs w:val="28"/>
          <w:rtl/>
        </w:rPr>
        <w:t xml:space="preserve">تم مناقشة </w:t>
      </w:r>
      <w:r w:rsidR="00165C92">
        <w:rPr>
          <w:rFonts w:hint="cs"/>
          <w:sz w:val="28"/>
          <w:szCs w:val="28"/>
          <w:rtl/>
        </w:rPr>
        <w:t xml:space="preserve">تفاصيل </w:t>
      </w:r>
      <w:r>
        <w:rPr>
          <w:rFonts w:hint="cs"/>
          <w:sz w:val="28"/>
          <w:szCs w:val="28"/>
          <w:rtl/>
        </w:rPr>
        <w:t>الانشطة التي سيتم طرحها خلال الورشة وتمثلت ب:</w:t>
      </w:r>
    </w:p>
    <w:p w14:paraId="76F6422A" w14:textId="63A05FA5" w:rsidR="00347A16" w:rsidRDefault="00165C92" w:rsidP="00165C92">
      <w:pPr>
        <w:pStyle w:val="ListParagraph"/>
        <w:numPr>
          <w:ilvl w:val="1"/>
          <w:numId w:val="44"/>
        </w:numPr>
        <w:jc w:val="lowKashida"/>
        <w:rPr>
          <w:sz w:val="28"/>
          <w:szCs w:val="28"/>
        </w:rPr>
      </w:pPr>
      <w:r>
        <w:rPr>
          <w:rFonts w:hint="cs"/>
          <w:sz w:val="28"/>
          <w:szCs w:val="28"/>
          <w:rtl/>
        </w:rPr>
        <w:t>النقاش المفتوح والذي سيتم ادارته من قبل الجمعية الأردنية للمصدر المفتوح، كما وأن الهدف من هذه الجلسة فتح باب الحوار حول محتويات المسودة وجمع الملاحظات على المبادئ الخاصة بالمشاركة الالكترونية، علما بأنه في هذه الجلسة سيتم طرح مجموعة من الأسئلة:</w:t>
      </w:r>
    </w:p>
    <w:p w14:paraId="6965372E" w14:textId="3117E4F5" w:rsidR="00165C92" w:rsidRDefault="00165C92" w:rsidP="00165C92">
      <w:pPr>
        <w:pStyle w:val="ListParagraph"/>
        <w:numPr>
          <w:ilvl w:val="2"/>
          <w:numId w:val="44"/>
        </w:numPr>
        <w:jc w:val="lowKashida"/>
        <w:rPr>
          <w:sz w:val="28"/>
          <w:szCs w:val="28"/>
        </w:rPr>
      </w:pPr>
      <w:r>
        <w:rPr>
          <w:rFonts w:hint="cs"/>
          <w:sz w:val="28"/>
          <w:szCs w:val="28"/>
          <w:rtl/>
        </w:rPr>
        <w:t>هل تعتبر محتويات الوثيقة وما تضمنته من مفاهيم شاملة لضمان المشاركة المجتمعية الفعالة؟</w:t>
      </w:r>
    </w:p>
    <w:p w14:paraId="7CB75CF9" w14:textId="055C8AD2" w:rsidR="00165C92" w:rsidRDefault="00165C92" w:rsidP="00165C92">
      <w:pPr>
        <w:pStyle w:val="ListParagraph"/>
        <w:numPr>
          <w:ilvl w:val="2"/>
          <w:numId w:val="44"/>
        </w:numPr>
        <w:jc w:val="lowKashida"/>
        <w:rPr>
          <w:sz w:val="28"/>
          <w:szCs w:val="28"/>
        </w:rPr>
      </w:pPr>
      <w:r>
        <w:rPr>
          <w:rFonts w:hint="cs"/>
          <w:sz w:val="28"/>
          <w:szCs w:val="28"/>
          <w:rtl/>
        </w:rPr>
        <w:t>هل التعاريف الواردة بجانب كل مفهوم تعبر عن الغرض الاساسي من المبدأ؟</w:t>
      </w:r>
    </w:p>
    <w:p w14:paraId="4DC294E3" w14:textId="03D40B8A" w:rsidR="00165C92" w:rsidRDefault="00165C92" w:rsidP="00165C92">
      <w:pPr>
        <w:pStyle w:val="ListParagraph"/>
        <w:numPr>
          <w:ilvl w:val="2"/>
          <w:numId w:val="44"/>
        </w:numPr>
        <w:jc w:val="lowKashida"/>
        <w:rPr>
          <w:sz w:val="28"/>
          <w:szCs w:val="28"/>
        </w:rPr>
      </w:pPr>
      <w:r>
        <w:rPr>
          <w:rFonts w:hint="cs"/>
          <w:sz w:val="28"/>
          <w:szCs w:val="28"/>
          <w:rtl/>
        </w:rPr>
        <w:t>ما مدى تبني منظمات المجتمع المدني للأدوار التي تم التطرق اليها في المسودة لتحقيق المشاركة المجتمعية الفعالة؟</w:t>
      </w:r>
      <w:bookmarkStart w:id="0" w:name="_GoBack"/>
      <w:bookmarkEnd w:id="0"/>
    </w:p>
    <w:p w14:paraId="78CB6421" w14:textId="62C82921" w:rsidR="00165C92" w:rsidRDefault="00165C92" w:rsidP="00165C92">
      <w:pPr>
        <w:pStyle w:val="ListParagraph"/>
        <w:numPr>
          <w:ilvl w:val="1"/>
          <w:numId w:val="44"/>
        </w:numPr>
        <w:jc w:val="lowKashida"/>
        <w:rPr>
          <w:sz w:val="28"/>
          <w:szCs w:val="28"/>
        </w:rPr>
      </w:pPr>
      <w:r>
        <w:rPr>
          <w:rFonts w:hint="cs"/>
          <w:sz w:val="28"/>
          <w:szCs w:val="28"/>
          <w:rtl/>
        </w:rPr>
        <w:t>مجموعات العمل والتي سيتم من خلالها طرح مجموعة من الأسئلة والمتضمنة:</w:t>
      </w:r>
    </w:p>
    <w:p w14:paraId="33DEB819" w14:textId="75EE4EAB" w:rsidR="00165C92" w:rsidRDefault="00165C92" w:rsidP="00165C92">
      <w:pPr>
        <w:pStyle w:val="ListParagraph"/>
        <w:numPr>
          <w:ilvl w:val="2"/>
          <w:numId w:val="44"/>
        </w:numPr>
        <w:jc w:val="lowKashida"/>
        <w:rPr>
          <w:sz w:val="28"/>
          <w:szCs w:val="28"/>
        </w:rPr>
      </w:pPr>
      <w:r>
        <w:rPr>
          <w:rFonts w:hint="cs"/>
          <w:sz w:val="28"/>
          <w:szCs w:val="28"/>
          <w:rtl/>
        </w:rPr>
        <w:t>سيتم تقسيم المبادئ الواردة في الوثيقة الى 4 أو 5 مجموعات منفصلة لتجميع الردود على كل مبدأ</w:t>
      </w:r>
    </w:p>
    <w:p w14:paraId="0A136936" w14:textId="29256597" w:rsidR="00165C92" w:rsidRDefault="00165C92" w:rsidP="00165C92">
      <w:pPr>
        <w:pStyle w:val="ListParagraph"/>
        <w:numPr>
          <w:ilvl w:val="2"/>
          <w:numId w:val="44"/>
        </w:numPr>
        <w:jc w:val="lowKashida"/>
        <w:rPr>
          <w:sz w:val="28"/>
          <w:szCs w:val="28"/>
        </w:rPr>
      </w:pPr>
      <w:r>
        <w:rPr>
          <w:rFonts w:hint="cs"/>
          <w:sz w:val="28"/>
          <w:szCs w:val="28"/>
          <w:rtl/>
        </w:rPr>
        <w:t xml:space="preserve">هل هنالك مبادئ اضافية يجب الاشارة اليها في داخل الوثيقة؟ هل هنالك مبادئ أخرى قد غفلت عنها الوثيقة؟ يرجى ذكر المقترحات </w:t>
      </w:r>
    </w:p>
    <w:p w14:paraId="524CEE3B" w14:textId="47A219EF" w:rsidR="00165C92" w:rsidRPr="00A24717" w:rsidRDefault="00165C92" w:rsidP="00FA33A3">
      <w:pPr>
        <w:pStyle w:val="ListParagraph"/>
        <w:numPr>
          <w:ilvl w:val="2"/>
          <w:numId w:val="44"/>
        </w:numPr>
        <w:jc w:val="lowKashida"/>
        <w:rPr>
          <w:sz w:val="28"/>
          <w:szCs w:val="28"/>
        </w:rPr>
      </w:pPr>
      <w:r w:rsidRPr="00A24717">
        <w:rPr>
          <w:rFonts w:hint="cs"/>
          <w:sz w:val="28"/>
          <w:szCs w:val="28"/>
          <w:rtl/>
        </w:rPr>
        <w:t xml:space="preserve">ما </w:t>
      </w:r>
      <w:r w:rsidR="00A24717" w:rsidRPr="00A24717">
        <w:rPr>
          <w:rFonts w:hint="cs"/>
          <w:sz w:val="28"/>
          <w:szCs w:val="28"/>
          <w:rtl/>
        </w:rPr>
        <w:t>هي طبيعة مشاركات منظمات المجتمع المدني في تبني هذه المفاهيم والعمل على نشرها وتوعية الأفراد بها والترويج لبوابة المشاركة الالكترونية؟ ما هي الادوار التي قد تمارسها المنظمات وبالتعاون مع الحكومة لنشر الوعي في المشاركة ا</w:t>
      </w:r>
      <w:r w:rsidR="00A24717">
        <w:rPr>
          <w:rFonts w:hint="cs"/>
          <w:sz w:val="28"/>
          <w:szCs w:val="28"/>
          <w:rtl/>
        </w:rPr>
        <w:t>لمجتمعية الفعالة من جوانب مختلفة؟</w:t>
      </w:r>
    </w:p>
    <w:p w14:paraId="06A63D49" w14:textId="77777777" w:rsidR="00715F39" w:rsidRDefault="00420ED7" w:rsidP="00637A2C">
      <w:pPr>
        <w:pStyle w:val="Heading1"/>
        <w:jc w:val="lowKashida"/>
        <w:rPr>
          <w:rtl/>
        </w:rPr>
      </w:pPr>
      <w:r>
        <w:rPr>
          <w:rtl/>
        </w:rPr>
        <w:t>النقاط التي تم</w:t>
      </w:r>
      <w:r w:rsidR="004953A1" w:rsidRPr="00BA471E">
        <w:rPr>
          <w:rtl/>
        </w:rPr>
        <w:t xml:space="preserve"> </w:t>
      </w:r>
      <w:r w:rsidR="00E373B2">
        <w:rPr>
          <w:rFonts w:hint="cs"/>
          <w:rtl/>
        </w:rPr>
        <w:t>الاتفاق عليها</w:t>
      </w:r>
    </w:p>
    <w:p w14:paraId="387B768A" w14:textId="75CE43B8" w:rsidR="00347A16" w:rsidRPr="001055E9" w:rsidRDefault="00A24717" w:rsidP="004D419C">
      <w:pPr>
        <w:pStyle w:val="ListParagraph"/>
        <w:numPr>
          <w:ilvl w:val="0"/>
          <w:numId w:val="45"/>
        </w:numPr>
        <w:jc w:val="lowKashida"/>
        <w:rPr>
          <w:sz w:val="28"/>
          <w:szCs w:val="28"/>
        </w:rPr>
      </w:pPr>
      <w:r>
        <w:rPr>
          <w:rFonts w:hint="cs"/>
          <w:sz w:val="28"/>
          <w:szCs w:val="28"/>
          <w:rtl/>
        </w:rPr>
        <w:t>أن يقوم أعضاء الفريق بالاطلاع على الأسئلة المقترحة لادارة النقاش المفتوح ومجموعات العمل، والتعديل عليها لتتناسب مع الغرض الأساسي من الورشة والمتمثل بالحصول على التغذية الراجعة على وثيقة المبادئ العامة للمشاركة الالكترونية وضوابطها والحصول على التوصيات والمقترحات حول مختلف المبادئ ذات العلاقة بالمشاركة الفعالة وبحث ادوار منظمات المجتمع المدني.</w:t>
      </w:r>
    </w:p>
    <w:p w14:paraId="47790667" w14:textId="77777777" w:rsidR="009B6F03" w:rsidRPr="009B6F03" w:rsidRDefault="009B6F03" w:rsidP="009B6F03">
      <w:pPr>
        <w:jc w:val="lowKashida"/>
        <w:rPr>
          <w:sz w:val="28"/>
          <w:szCs w:val="28"/>
        </w:rPr>
      </w:pPr>
    </w:p>
    <w:sectPr w:rsidR="009B6F03" w:rsidRPr="009B6F03" w:rsidSect="00C0360A">
      <w:headerReference w:type="default" r:id="rId9"/>
      <w:footerReference w:type="default" r:id="rId10"/>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93EC1" w14:textId="77777777" w:rsidR="00BF3504" w:rsidRDefault="00BF3504" w:rsidP="000E6915">
      <w:r>
        <w:separator/>
      </w:r>
    </w:p>
    <w:p w14:paraId="7B792B48" w14:textId="77777777" w:rsidR="00BF3504" w:rsidRDefault="00BF3504" w:rsidP="000E6915"/>
    <w:p w14:paraId="727E59B2" w14:textId="77777777" w:rsidR="00BF3504" w:rsidRDefault="00BF3504" w:rsidP="000E6915"/>
    <w:p w14:paraId="7443FB45" w14:textId="77777777" w:rsidR="00BF3504" w:rsidRDefault="00BF3504" w:rsidP="000E6915"/>
  </w:endnote>
  <w:endnote w:type="continuationSeparator" w:id="0">
    <w:p w14:paraId="270B63BF" w14:textId="77777777" w:rsidR="00BF3504" w:rsidRDefault="00BF3504" w:rsidP="000E6915">
      <w:r>
        <w:continuationSeparator/>
      </w:r>
    </w:p>
    <w:p w14:paraId="7AFE6CED" w14:textId="77777777" w:rsidR="00BF3504" w:rsidRDefault="00BF3504" w:rsidP="000E6915"/>
    <w:p w14:paraId="0DA5B870" w14:textId="77777777" w:rsidR="00BF3504" w:rsidRDefault="00BF3504" w:rsidP="000E6915"/>
    <w:p w14:paraId="29A14960" w14:textId="77777777" w:rsidR="00BF3504" w:rsidRDefault="00BF3504" w:rsidP="000E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63A26" w14:textId="2102A73B" w:rsidR="00712093" w:rsidRPr="00417D67" w:rsidRDefault="00712093" w:rsidP="00417D67">
    <w:pPr>
      <w:pStyle w:val="Footer"/>
      <w:jc w:val="center"/>
      <w:rPr>
        <w:b/>
        <w:bCs/>
      </w:rPr>
    </w:pPr>
    <w:r w:rsidRPr="00417D67">
      <w:rPr>
        <w:rFonts w:hint="cs"/>
        <w:b/>
        <w:bCs/>
        <w:rtl/>
      </w:rPr>
      <w:t>صفحة</w:t>
    </w:r>
    <w:r w:rsidRPr="00417D67">
      <w:rPr>
        <w:b/>
        <w:bCs/>
      </w:rPr>
      <w:t xml:space="preserve"> </w:t>
    </w:r>
    <w:r w:rsidRPr="00417D67">
      <w:rPr>
        <w:rFonts w:hint="cs"/>
        <w:b/>
        <w:bCs/>
        <w:rtl/>
      </w:rPr>
      <w:t xml:space="preserve"> </w:t>
    </w:r>
    <w:r w:rsidRPr="00417D67">
      <w:rPr>
        <w:b/>
        <w:bCs/>
      </w:rPr>
      <w:t xml:space="preserve"> </w:t>
    </w:r>
    <w:r w:rsidRPr="00417D67">
      <w:rPr>
        <w:b/>
        <w:bCs/>
      </w:rPr>
      <w:fldChar w:fldCharType="begin"/>
    </w:r>
    <w:r w:rsidRPr="00417D67">
      <w:rPr>
        <w:b/>
        <w:bCs/>
      </w:rPr>
      <w:instrText xml:space="preserve"> PAGE  \* Arabic  \* MERGEFORMAT </w:instrText>
    </w:r>
    <w:r w:rsidRPr="00417D67">
      <w:rPr>
        <w:b/>
        <w:bCs/>
      </w:rPr>
      <w:fldChar w:fldCharType="separate"/>
    </w:r>
    <w:r w:rsidR="00A325DB">
      <w:rPr>
        <w:b/>
        <w:bCs/>
        <w:noProof/>
      </w:rPr>
      <w:t>2</w:t>
    </w:r>
    <w:r w:rsidRPr="00417D67">
      <w:rPr>
        <w:b/>
        <w:bCs/>
      </w:rPr>
      <w:fldChar w:fldCharType="end"/>
    </w:r>
    <w:r w:rsidRPr="00417D67">
      <w:rPr>
        <w:b/>
        <w:bCs/>
      </w:rPr>
      <w:t xml:space="preserve"> </w:t>
    </w:r>
    <w:r>
      <w:rPr>
        <w:rFonts w:hint="cs"/>
        <w:b/>
        <w:bCs/>
        <w:rtl/>
      </w:rPr>
      <w:t xml:space="preserve">من </w:t>
    </w:r>
    <w:r w:rsidRPr="00417D67">
      <w:rPr>
        <w:b/>
        <w:bCs/>
      </w:rPr>
      <w:t xml:space="preserve"> </w:t>
    </w:r>
    <w:r w:rsidRPr="00417D67">
      <w:rPr>
        <w:b/>
        <w:bCs/>
      </w:rPr>
      <w:fldChar w:fldCharType="begin"/>
    </w:r>
    <w:r w:rsidRPr="00417D67">
      <w:rPr>
        <w:b/>
        <w:bCs/>
      </w:rPr>
      <w:instrText xml:space="preserve"> NUMPAGES  \* Arabic  \* MERGEFORMAT </w:instrText>
    </w:r>
    <w:r w:rsidRPr="00417D67">
      <w:rPr>
        <w:b/>
        <w:bCs/>
      </w:rPr>
      <w:fldChar w:fldCharType="separate"/>
    </w:r>
    <w:r w:rsidR="00A325DB">
      <w:rPr>
        <w:b/>
        <w:bCs/>
        <w:noProof/>
      </w:rPr>
      <w:t>2</w:t>
    </w:r>
    <w:r w:rsidRPr="00417D6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E268E" w14:textId="77777777" w:rsidR="00BF3504" w:rsidRDefault="00BF3504" w:rsidP="000E6915">
      <w:r>
        <w:separator/>
      </w:r>
    </w:p>
    <w:p w14:paraId="6339C6BD" w14:textId="77777777" w:rsidR="00BF3504" w:rsidRDefault="00BF3504" w:rsidP="000E6915"/>
    <w:p w14:paraId="3A8A207E" w14:textId="77777777" w:rsidR="00BF3504" w:rsidRDefault="00BF3504" w:rsidP="000E6915"/>
    <w:p w14:paraId="600D67D3" w14:textId="77777777" w:rsidR="00BF3504" w:rsidRDefault="00BF3504" w:rsidP="000E6915"/>
  </w:footnote>
  <w:footnote w:type="continuationSeparator" w:id="0">
    <w:p w14:paraId="3EECD052" w14:textId="77777777" w:rsidR="00BF3504" w:rsidRDefault="00BF3504" w:rsidP="000E6915">
      <w:r>
        <w:continuationSeparator/>
      </w:r>
    </w:p>
    <w:p w14:paraId="1E00BEB8" w14:textId="77777777" w:rsidR="00BF3504" w:rsidRDefault="00BF3504" w:rsidP="000E6915"/>
    <w:p w14:paraId="1DA16606" w14:textId="77777777" w:rsidR="00BF3504" w:rsidRDefault="00BF3504" w:rsidP="000E6915"/>
    <w:p w14:paraId="53D3AB1A" w14:textId="77777777" w:rsidR="00BF3504" w:rsidRDefault="00BF3504" w:rsidP="000E69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80" w:type="dxa"/>
      <w:jc w:val="center"/>
      <w:tblLook w:val="01E0" w:firstRow="1" w:lastRow="1" w:firstColumn="1" w:lastColumn="1" w:noHBand="0" w:noVBand="0"/>
    </w:tblPr>
    <w:tblGrid>
      <w:gridCol w:w="1413"/>
      <w:gridCol w:w="7167"/>
    </w:tblGrid>
    <w:tr w:rsidR="00712093" w:rsidRPr="000E6915" w14:paraId="15CE0730" w14:textId="77777777" w:rsidTr="000E6915">
      <w:trPr>
        <w:trHeight w:val="300"/>
        <w:jc w:val="center"/>
      </w:trPr>
      <w:tc>
        <w:tcPr>
          <w:tcW w:w="1413" w:type="dxa"/>
          <w:vMerge w:val="restart"/>
          <w:vAlign w:val="center"/>
          <w:hideMark/>
        </w:tcPr>
        <w:p w14:paraId="6622A031" w14:textId="77777777" w:rsidR="00712093" w:rsidRPr="000E6915" w:rsidRDefault="00712093" w:rsidP="000E6915">
          <w:pPr>
            <w:rPr>
              <w:rFonts w:ascii="Trebuchet MS" w:eastAsia="Times New Roman" w:hAnsi="Trebuchet MS" w:cs="Times New Roman"/>
              <w:b/>
              <w:bCs/>
              <w:noProof/>
              <w:sz w:val="44"/>
              <w:szCs w:val="44"/>
              <w:lang w:val="en-GB" w:eastAsia="en-GB"/>
            </w:rPr>
          </w:pPr>
          <w:r w:rsidRPr="000E6915">
            <w:rPr>
              <w:b/>
              <w:bCs/>
              <w:noProof/>
              <w:lang w:bidi="ar-SA"/>
            </w:rPr>
            <w:drawing>
              <wp:inline distT="0" distB="0" distL="0" distR="0" wp14:anchorId="3E2EC063" wp14:editId="22977A4C">
                <wp:extent cx="658368" cy="5694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84" cy="577716"/>
                        </a:xfrm>
                        <a:prstGeom prst="rect">
                          <a:avLst/>
                        </a:prstGeom>
                        <a:noFill/>
                        <a:ln>
                          <a:noFill/>
                        </a:ln>
                      </pic:spPr>
                    </pic:pic>
                  </a:graphicData>
                </a:graphic>
              </wp:inline>
            </w:drawing>
          </w:r>
        </w:p>
      </w:tc>
      <w:tc>
        <w:tcPr>
          <w:tcW w:w="7167" w:type="dxa"/>
          <w:vAlign w:val="center"/>
          <w:hideMark/>
        </w:tcPr>
        <w:p w14:paraId="59686A97" w14:textId="77777777" w:rsidR="00712093" w:rsidRPr="000E6915" w:rsidRDefault="00712093" w:rsidP="00F15427">
          <w:pPr>
            <w:jc w:val="center"/>
            <w:rPr>
              <w:b/>
              <w:bCs/>
              <w:lang w:val="en-GB" w:eastAsia="en-GB"/>
            </w:rPr>
          </w:pPr>
          <w:r w:rsidRPr="000E6915">
            <w:rPr>
              <w:b/>
              <w:bCs/>
              <w:rtl/>
              <w:lang w:val="en-GB" w:eastAsia="en-GB"/>
            </w:rPr>
            <w:t>وزارة الاقتصاد الرقمي والريادة</w:t>
          </w:r>
        </w:p>
      </w:tc>
    </w:tr>
    <w:tr w:rsidR="00712093" w:rsidRPr="000E6915" w14:paraId="1D101777" w14:textId="77777777" w:rsidTr="000E6915">
      <w:trPr>
        <w:trHeight w:val="227"/>
        <w:jc w:val="center"/>
      </w:trPr>
      <w:tc>
        <w:tcPr>
          <w:tcW w:w="1413" w:type="dxa"/>
          <w:vMerge/>
          <w:vAlign w:val="center"/>
          <w:hideMark/>
        </w:tcPr>
        <w:p w14:paraId="1BF6783C" w14:textId="77777777" w:rsidR="00712093" w:rsidRPr="000E6915" w:rsidRDefault="00712093" w:rsidP="000E6915">
          <w:pPr>
            <w:rPr>
              <w:b/>
              <w:bCs/>
              <w:noProof/>
              <w:lang w:val="en-GB" w:eastAsia="en-GB"/>
            </w:rPr>
          </w:pPr>
        </w:p>
      </w:tc>
      <w:tc>
        <w:tcPr>
          <w:tcW w:w="7167" w:type="dxa"/>
          <w:vAlign w:val="center"/>
          <w:hideMark/>
        </w:tcPr>
        <w:p w14:paraId="596F4753" w14:textId="77777777" w:rsidR="00712093" w:rsidRPr="000E6915" w:rsidRDefault="00712093" w:rsidP="000E6915">
          <w:pPr>
            <w:jc w:val="center"/>
            <w:rPr>
              <w:b/>
              <w:bCs/>
              <w:noProof/>
              <w:lang w:val="en-GB" w:eastAsia="en-GB"/>
            </w:rPr>
          </w:pPr>
          <w:r w:rsidRPr="000E6915">
            <w:rPr>
              <w:b/>
              <w:bCs/>
              <w:rtl/>
              <w:lang w:val="en-GB" w:eastAsia="en-GB"/>
            </w:rPr>
            <w:t>محضر اجتماع</w:t>
          </w:r>
        </w:p>
      </w:tc>
    </w:tr>
    <w:tr w:rsidR="00712093" w:rsidRPr="000E6915" w14:paraId="1A146B41" w14:textId="77777777" w:rsidTr="000E6915">
      <w:trPr>
        <w:trHeight w:val="66"/>
        <w:jc w:val="center"/>
      </w:trPr>
      <w:tc>
        <w:tcPr>
          <w:tcW w:w="1413" w:type="dxa"/>
          <w:vMerge/>
          <w:vAlign w:val="center"/>
          <w:hideMark/>
        </w:tcPr>
        <w:p w14:paraId="0D6101AE" w14:textId="77777777" w:rsidR="00712093" w:rsidRPr="000E6915" w:rsidRDefault="00712093" w:rsidP="000E6915">
          <w:pPr>
            <w:rPr>
              <w:b/>
              <w:bCs/>
              <w:noProof/>
              <w:lang w:val="en-GB" w:eastAsia="en-GB"/>
            </w:rPr>
          </w:pPr>
        </w:p>
      </w:tc>
      <w:tc>
        <w:tcPr>
          <w:tcW w:w="7167" w:type="dxa"/>
          <w:vAlign w:val="center"/>
        </w:tcPr>
        <w:p w14:paraId="5D8A34B2" w14:textId="77777777" w:rsidR="00712093" w:rsidRPr="000E6915" w:rsidRDefault="00712093" w:rsidP="000E6915">
          <w:pPr>
            <w:rPr>
              <w:b/>
              <w:bCs/>
              <w:noProof/>
              <w:lang w:val="en-GB" w:eastAsia="en-GB"/>
            </w:rPr>
          </w:pPr>
        </w:p>
      </w:tc>
    </w:tr>
  </w:tbl>
  <w:p w14:paraId="1C63673F" w14:textId="77777777" w:rsidR="00712093" w:rsidRPr="000E6915" w:rsidRDefault="00712093" w:rsidP="000E6915">
    <w:pPr>
      <w:pStyle w:val="Header"/>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630A"/>
    <w:multiLevelType w:val="hybridMultilevel"/>
    <w:tmpl w:val="901025F0"/>
    <w:lvl w:ilvl="0" w:tplc="04090001">
      <w:start w:val="1"/>
      <w:numFmt w:val="bullet"/>
      <w:lvlText w:val=""/>
      <w:lvlJc w:val="left"/>
      <w:pPr>
        <w:ind w:left="1716" w:hanging="360"/>
      </w:pPr>
      <w:rPr>
        <w:rFonts w:ascii="Symbol" w:hAnsi="Symbol" w:hint="default"/>
      </w:rPr>
    </w:lvl>
    <w:lvl w:ilvl="1" w:tplc="0409000F">
      <w:start w:val="1"/>
      <w:numFmt w:val="decimal"/>
      <w:lvlText w:val="%2."/>
      <w:lvlJc w:val="left"/>
      <w:pPr>
        <w:ind w:left="2436" w:hanging="360"/>
      </w:pPr>
      <w:rPr>
        <w:rFonts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 w15:restartNumberingAfterBreak="0">
    <w:nsid w:val="076C5A6B"/>
    <w:multiLevelType w:val="hybridMultilevel"/>
    <w:tmpl w:val="4D321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24D38"/>
    <w:multiLevelType w:val="multilevel"/>
    <w:tmpl w:val="5F8C1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116121"/>
    <w:multiLevelType w:val="hybridMultilevel"/>
    <w:tmpl w:val="19C28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A44241"/>
    <w:multiLevelType w:val="hybridMultilevel"/>
    <w:tmpl w:val="FC9A5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4F59"/>
    <w:multiLevelType w:val="hybridMultilevel"/>
    <w:tmpl w:val="E73EC34C"/>
    <w:lvl w:ilvl="0" w:tplc="975E92D0">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A0C27"/>
    <w:multiLevelType w:val="hybridMultilevel"/>
    <w:tmpl w:val="CDAA7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695064"/>
    <w:multiLevelType w:val="hybridMultilevel"/>
    <w:tmpl w:val="8716C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130D7D"/>
    <w:multiLevelType w:val="hybridMultilevel"/>
    <w:tmpl w:val="A67C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A6C"/>
    <w:multiLevelType w:val="hybridMultilevel"/>
    <w:tmpl w:val="3D7E7F88"/>
    <w:lvl w:ilvl="0" w:tplc="2CF656D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87432C"/>
    <w:multiLevelType w:val="hybridMultilevel"/>
    <w:tmpl w:val="21C61F9A"/>
    <w:lvl w:ilvl="0" w:tplc="04090001">
      <w:start w:val="1"/>
      <w:numFmt w:val="bullet"/>
      <w:lvlText w:val=""/>
      <w:lvlJc w:val="left"/>
      <w:pPr>
        <w:ind w:left="1716" w:hanging="360"/>
      </w:pPr>
      <w:rPr>
        <w:rFonts w:ascii="Symbol" w:hAnsi="Symbol" w:hint="default"/>
      </w:rPr>
    </w:lvl>
    <w:lvl w:ilvl="1" w:tplc="04090003">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1" w15:restartNumberingAfterBreak="0">
    <w:nsid w:val="23ED064D"/>
    <w:multiLevelType w:val="hybridMultilevel"/>
    <w:tmpl w:val="D306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E0661"/>
    <w:multiLevelType w:val="hybridMultilevel"/>
    <w:tmpl w:val="CF72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12C23"/>
    <w:multiLevelType w:val="hybridMultilevel"/>
    <w:tmpl w:val="E51AB9F6"/>
    <w:lvl w:ilvl="0" w:tplc="04090001">
      <w:start w:val="1"/>
      <w:numFmt w:val="bullet"/>
      <w:lvlText w:val=""/>
      <w:lvlJc w:val="left"/>
      <w:pPr>
        <w:ind w:left="2436" w:hanging="360"/>
      </w:pPr>
      <w:rPr>
        <w:rFonts w:ascii="Symbol" w:hAnsi="Symbol" w:hint="default"/>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4" w15:restartNumberingAfterBreak="0">
    <w:nsid w:val="2D235A75"/>
    <w:multiLevelType w:val="hybridMultilevel"/>
    <w:tmpl w:val="1C6A5F80"/>
    <w:lvl w:ilvl="0" w:tplc="04090001">
      <w:start w:val="1"/>
      <w:numFmt w:val="bullet"/>
      <w:lvlText w:val=""/>
      <w:lvlJc w:val="left"/>
      <w:pPr>
        <w:ind w:left="720" w:hanging="360"/>
      </w:pPr>
      <w:rPr>
        <w:rFonts w:ascii="Symbol" w:hAnsi="Symbol"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50788"/>
    <w:multiLevelType w:val="hybridMultilevel"/>
    <w:tmpl w:val="536835BE"/>
    <w:lvl w:ilvl="0" w:tplc="1F9AAB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06AEB"/>
    <w:multiLevelType w:val="hybridMultilevel"/>
    <w:tmpl w:val="361E834C"/>
    <w:lvl w:ilvl="0" w:tplc="766A5BA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82A2F"/>
    <w:multiLevelType w:val="hybridMultilevel"/>
    <w:tmpl w:val="1AD25E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181440"/>
    <w:multiLevelType w:val="hybridMultilevel"/>
    <w:tmpl w:val="3FECB6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9150F6"/>
    <w:multiLevelType w:val="hybridMultilevel"/>
    <w:tmpl w:val="4D3E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257DF"/>
    <w:multiLevelType w:val="hybridMultilevel"/>
    <w:tmpl w:val="3552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3B4BA4"/>
    <w:multiLevelType w:val="hybridMultilevel"/>
    <w:tmpl w:val="20802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5E67B3"/>
    <w:multiLevelType w:val="hybridMultilevel"/>
    <w:tmpl w:val="FCC26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30550A"/>
    <w:multiLevelType w:val="hybridMultilevel"/>
    <w:tmpl w:val="6E42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A4FDD"/>
    <w:multiLevelType w:val="hybridMultilevel"/>
    <w:tmpl w:val="08EC8CFC"/>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5" w15:restartNumberingAfterBreak="0">
    <w:nsid w:val="55EE4943"/>
    <w:multiLevelType w:val="hybridMultilevel"/>
    <w:tmpl w:val="B87AD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330B7"/>
    <w:multiLevelType w:val="hybridMultilevel"/>
    <w:tmpl w:val="D8EC97EE"/>
    <w:lvl w:ilvl="0" w:tplc="882A2348">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7B2CE1"/>
    <w:multiLevelType w:val="hybridMultilevel"/>
    <w:tmpl w:val="539A92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5CB42247"/>
    <w:multiLevelType w:val="hybridMultilevel"/>
    <w:tmpl w:val="01D20CA2"/>
    <w:lvl w:ilvl="0" w:tplc="0409000F">
      <w:start w:val="1"/>
      <w:numFmt w:val="decimal"/>
      <w:lvlText w:val="%1."/>
      <w:lvlJc w:val="left"/>
      <w:pPr>
        <w:ind w:left="1716" w:hanging="360"/>
      </w:pPr>
      <w:rPr>
        <w:rFonts w:hint="default"/>
      </w:rPr>
    </w:lvl>
    <w:lvl w:ilvl="1" w:tplc="04090003">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9" w15:restartNumberingAfterBreak="0">
    <w:nsid w:val="5D2A5453"/>
    <w:multiLevelType w:val="hybridMultilevel"/>
    <w:tmpl w:val="AC7A7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14E330D"/>
    <w:multiLevelType w:val="hybridMultilevel"/>
    <w:tmpl w:val="59AEE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1D465A"/>
    <w:multiLevelType w:val="hybridMultilevel"/>
    <w:tmpl w:val="490C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FA0570"/>
    <w:multiLevelType w:val="hybridMultilevel"/>
    <w:tmpl w:val="9806B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B7777"/>
    <w:multiLevelType w:val="hybridMultilevel"/>
    <w:tmpl w:val="BAA4BA5A"/>
    <w:lvl w:ilvl="0" w:tplc="056432E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436C51"/>
    <w:multiLevelType w:val="hybridMultilevel"/>
    <w:tmpl w:val="920A17BC"/>
    <w:lvl w:ilvl="0" w:tplc="E58CDC94">
      <w:start w:val="1"/>
      <w:numFmt w:val="bullet"/>
      <w:lvlText w:val=""/>
      <w:lvlJc w:val="left"/>
      <w:pPr>
        <w:ind w:left="1080" w:hanging="360"/>
      </w:pPr>
      <w:rPr>
        <w:rFonts w:ascii="Wingdings" w:hAnsi="Wingdings" w:hint="default"/>
        <w:lang w:bidi="ar-J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9C0C80"/>
    <w:multiLevelType w:val="hybridMultilevel"/>
    <w:tmpl w:val="57A23B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FC94A09"/>
    <w:multiLevelType w:val="hybridMultilevel"/>
    <w:tmpl w:val="1AB28A8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C7D7D"/>
    <w:multiLevelType w:val="hybridMultilevel"/>
    <w:tmpl w:val="0958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F06B9"/>
    <w:multiLevelType w:val="hybridMultilevel"/>
    <w:tmpl w:val="5A166252"/>
    <w:lvl w:ilvl="0" w:tplc="678247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394AC2"/>
    <w:multiLevelType w:val="hybridMultilevel"/>
    <w:tmpl w:val="4E5C9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804CC3"/>
    <w:multiLevelType w:val="hybridMultilevel"/>
    <w:tmpl w:val="D7D24CF4"/>
    <w:lvl w:ilvl="0" w:tplc="B4B2B0DE">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9A2CBE"/>
    <w:multiLevelType w:val="hybridMultilevel"/>
    <w:tmpl w:val="4FACD5BA"/>
    <w:lvl w:ilvl="0" w:tplc="04090001">
      <w:start w:val="1"/>
      <w:numFmt w:val="bullet"/>
      <w:lvlText w:val=""/>
      <w:lvlJc w:val="left"/>
      <w:pPr>
        <w:ind w:left="3156" w:hanging="360"/>
      </w:pPr>
      <w:rPr>
        <w:rFonts w:ascii="Symbol" w:hAnsi="Symbol" w:hint="default"/>
      </w:rPr>
    </w:lvl>
    <w:lvl w:ilvl="1" w:tplc="04090003" w:tentative="1">
      <w:start w:val="1"/>
      <w:numFmt w:val="bullet"/>
      <w:lvlText w:val="o"/>
      <w:lvlJc w:val="left"/>
      <w:pPr>
        <w:ind w:left="3876" w:hanging="360"/>
      </w:pPr>
      <w:rPr>
        <w:rFonts w:ascii="Courier New" w:hAnsi="Courier New" w:cs="Courier New" w:hint="default"/>
      </w:rPr>
    </w:lvl>
    <w:lvl w:ilvl="2" w:tplc="04090005" w:tentative="1">
      <w:start w:val="1"/>
      <w:numFmt w:val="bullet"/>
      <w:lvlText w:val=""/>
      <w:lvlJc w:val="left"/>
      <w:pPr>
        <w:ind w:left="4596" w:hanging="360"/>
      </w:pPr>
      <w:rPr>
        <w:rFonts w:ascii="Wingdings" w:hAnsi="Wingdings" w:hint="default"/>
      </w:rPr>
    </w:lvl>
    <w:lvl w:ilvl="3" w:tplc="04090001" w:tentative="1">
      <w:start w:val="1"/>
      <w:numFmt w:val="bullet"/>
      <w:lvlText w:val=""/>
      <w:lvlJc w:val="left"/>
      <w:pPr>
        <w:ind w:left="5316" w:hanging="360"/>
      </w:pPr>
      <w:rPr>
        <w:rFonts w:ascii="Symbol" w:hAnsi="Symbol" w:hint="default"/>
      </w:rPr>
    </w:lvl>
    <w:lvl w:ilvl="4" w:tplc="04090003" w:tentative="1">
      <w:start w:val="1"/>
      <w:numFmt w:val="bullet"/>
      <w:lvlText w:val="o"/>
      <w:lvlJc w:val="left"/>
      <w:pPr>
        <w:ind w:left="6036" w:hanging="360"/>
      </w:pPr>
      <w:rPr>
        <w:rFonts w:ascii="Courier New" w:hAnsi="Courier New" w:cs="Courier New" w:hint="default"/>
      </w:rPr>
    </w:lvl>
    <w:lvl w:ilvl="5" w:tplc="04090005" w:tentative="1">
      <w:start w:val="1"/>
      <w:numFmt w:val="bullet"/>
      <w:lvlText w:val=""/>
      <w:lvlJc w:val="left"/>
      <w:pPr>
        <w:ind w:left="6756" w:hanging="360"/>
      </w:pPr>
      <w:rPr>
        <w:rFonts w:ascii="Wingdings" w:hAnsi="Wingdings" w:hint="default"/>
      </w:rPr>
    </w:lvl>
    <w:lvl w:ilvl="6" w:tplc="04090001" w:tentative="1">
      <w:start w:val="1"/>
      <w:numFmt w:val="bullet"/>
      <w:lvlText w:val=""/>
      <w:lvlJc w:val="left"/>
      <w:pPr>
        <w:ind w:left="7476" w:hanging="360"/>
      </w:pPr>
      <w:rPr>
        <w:rFonts w:ascii="Symbol" w:hAnsi="Symbol" w:hint="default"/>
      </w:rPr>
    </w:lvl>
    <w:lvl w:ilvl="7" w:tplc="04090003" w:tentative="1">
      <w:start w:val="1"/>
      <w:numFmt w:val="bullet"/>
      <w:lvlText w:val="o"/>
      <w:lvlJc w:val="left"/>
      <w:pPr>
        <w:ind w:left="8196" w:hanging="360"/>
      </w:pPr>
      <w:rPr>
        <w:rFonts w:ascii="Courier New" w:hAnsi="Courier New" w:cs="Courier New" w:hint="default"/>
      </w:rPr>
    </w:lvl>
    <w:lvl w:ilvl="8" w:tplc="04090005" w:tentative="1">
      <w:start w:val="1"/>
      <w:numFmt w:val="bullet"/>
      <w:lvlText w:val=""/>
      <w:lvlJc w:val="left"/>
      <w:pPr>
        <w:ind w:left="8916" w:hanging="360"/>
      </w:pPr>
      <w:rPr>
        <w:rFonts w:ascii="Wingdings" w:hAnsi="Wingdings" w:hint="default"/>
      </w:rPr>
    </w:lvl>
  </w:abstractNum>
  <w:abstractNum w:abstractNumId="42" w15:restartNumberingAfterBreak="0">
    <w:nsid w:val="7CCD27B6"/>
    <w:multiLevelType w:val="hybridMultilevel"/>
    <w:tmpl w:val="E83E18E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2775" w:hanging="360"/>
      </w:pPr>
      <w:rPr>
        <w:rFonts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43" w15:restartNumberingAfterBreak="0">
    <w:nsid w:val="7D6D1C42"/>
    <w:multiLevelType w:val="hybridMultilevel"/>
    <w:tmpl w:val="672C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8"/>
  </w:num>
  <w:num w:numId="3">
    <w:abstractNumId w:val="3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6"/>
  </w:num>
  <w:num w:numId="7">
    <w:abstractNumId w:val="24"/>
  </w:num>
  <w:num w:numId="8">
    <w:abstractNumId w:val="10"/>
  </w:num>
  <w:num w:numId="9">
    <w:abstractNumId w:val="23"/>
  </w:num>
  <w:num w:numId="10">
    <w:abstractNumId w:val="0"/>
  </w:num>
  <w:num w:numId="11">
    <w:abstractNumId w:val="38"/>
  </w:num>
  <w:num w:numId="12">
    <w:abstractNumId w:val="33"/>
  </w:num>
  <w:num w:numId="13">
    <w:abstractNumId w:val="26"/>
  </w:num>
  <w:num w:numId="14">
    <w:abstractNumId w:val="30"/>
  </w:num>
  <w:num w:numId="15">
    <w:abstractNumId w:val="29"/>
  </w:num>
  <w:num w:numId="16">
    <w:abstractNumId w:val="28"/>
  </w:num>
  <w:num w:numId="17">
    <w:abstractNumId w:val="1"/>
  </w:num>
  <w:num w:numId="18">
    <w:abstractNumId w:val="21"/>
  </w:num>
  <w:num w:numId="19">
    <w:abstractNumId w:val="4"/>
  </w:num>
  <w:num w:numId="20">
    <w:abstractNumId w:val="22"/>
  </w:num>
  <w:num w:numId="21">
    <w:abstractNumId w:val="16"/>
  </w:num>
  <w:num w:numId="22">
    <w:abstractNumId w:val="3"/>
  </w:num>
  <w:num w:numId="23">
    <w:abstractNumId w:val="13"/>
  </w:num>
  <w:num w:numId="24">
    <w:abstractNumId w:val="17"/>
  </w:num>
  <w:num w:numId="25">
    <w:abstractNumId w:val="41"/>
  </w:num>
  <w:num w:numId="26">
    <w:abstractNumId w:val="11"/>
  </w:num>
  <w:num w:numId="27">
    <w:abstractNumId w:val="20"/>
  </w:num>
  <w:num w:numId="28">
    <w:abstractNumId w:val="7"/>
  </w:num>
  <w:num w:numId="29">
    <w:abstractNumId w:val="19"/>
  </w:num>
  <w:num w:numId="30">
    <w:abstractNumId w:val="5"/>
  </w:num>
  <w:num w:numId="31">
    <w:abstractNumId w:val="8"/>
  </w:num>
  <w:num w:numId="32">
    <w:abstractNumId w:val="9"/>
  </w:num>
  <w:num w:numId="33">
    <w:abstractNumId w:val="35"/>
  </w:num>
  <w:num w:numId="34">
    <w:abstractNumId w:val="40"/>
  </w:num>
  <w:num w:numId="35">
    <w:abstractNumId w:val="34"/>
  </w:num>
  <w:num w:numId="36">
    <w:abstractNumId w:val="27"/>
  </w:num>
  <w:num w:numId="37">
    <w:abstractNumId w:val="14"/>
  </w:num>
  <w:num w:numId="38">
    <w:abstractNumId w:val="25"/>
  </w:num>
  <w:num w:numId="39">
    <w:abstractNumId w:val="31"/>
  </w:num>
  <w:num w:numId="40">
    <w:abstractNumId w:val="43"/>
  </w:num>
  <w:num w:numId="41">
    <w:abstractNumId w:val="32"/>
  </w:num>
  <w:num w:numId="42">
    <w:abstractNumId w:val="1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5A0"/>
    <w:rsid w:val="00004634"/>
    <w:rsid w:val="0000644B"/>
    <w:rsid w:val="000065B7"/>
    <w:rsid w:val="000318C7"/>
    <w:rsid w:val="00033A3E"/>
    <w:rsid w:val="00037D3D"/>
    <w:rsid w:val="00046BCE"/>
    <w:rsid w:val="00050CB1"/>
    <w:rsid w:val="00051FF7"/>
    <w:rsid w:val="000536BB"/>
    <w:rsid w:val="00067629"/>
    <w:rsid w:val="0009069E"/>
    <w:rsid w:val="00091377"/>
    <w:rsid w:val="00091645"/>
    <w:rsid w:val="00091E0D"/>
    <w:rsid w:val="00094F10"/>
    <w:rsid w:val="000A0878"/>
    <w:rsid w:val="000A3944"/>
    <w:rsid w:val="000A3F46"/>
    <w:rsid w:val="000B3B33"/>
    <w:rsid w:val="000B4169"/>
    <w:rsid w:val="000B510F"/>
    <w:rsid w:val="000B589E"/>
    <w:rsid w:val="000C1DA0"/>
    <w:rsid w:val="000C4671"/>
    <w:rsid w:val="000C4E0C"/>
    <w:rsid w:val="000C699F"/>
    <w:rsid w:val="000C6E0A"/>
    <w:rsid w:val="000D2B5F"/>
    <w:rsid w:val="000D3FEB"/>
    <w:rsid w:val="000E6915"/>
    <w:rsid w:val="000F345A"/>
    <w:rsid w:val="00100694"/>
    <w:rsid w:val="001055E9"/>
    <w:rsid w:val="00106376"/>
    <w:rsid w:val="0011622B"/>
    <w:rsid w:val="00117486"/>
    <w:rsid w:val="00125499"/>
    <w:rsid w:val="00131496"/>
    <w:rsid w:val="00131850"/>
    <w:rsid w:val="00137564"/>
    <w:rsid w:val="00141B83"/>
    <w:rsid w:val="0014348A"/>
    <w:rsid w:val="00143761"/>
    <w:rsid w:val="00144907"/>
    <w:rsid w:val="00145440"/>
    <w:rsid w:val="001470BA"/>
    <w:rsid w:val="001509CD"/>
    <w:rsid w:val="001577E7"/>
    <w:rsid w:val="0016144B"/>
    <w:rsid w:val="00162ADE"/>
    <w:rsid w:val="00162F04"/>
    <w:rsid w:val="00165C92"/>
    <w:rsid w:val="00166DC4"/>
    <w:rsid w:val="001723AA"/>
    <w:rsid w:val="00175B95"/>
    <w:rsid w:val="00182363"/>
    <w:rsid w:val="00185243"/>
    <w:rsid w:val="001873CA"/>
    <w:rsid w:val="0019241B"/>
    <w:rsid w:val="001A257C"/>
    <w:rsid w:val="001A6C1B"/>
    <w:rsid w:val="001B249C"/>
    <w:rsid w:val="001B2B30"/>
    <w:rsid w:val="001C2489"/>
    <w:rsid w:val="001C522F"/>
    <w:rsid w:val="001D65C5"/>
    <w:rsid w:val="001E3591"/>
    <w:rsid w:val="001E43CE"/>
    <w:rsid w:val="00201FBF"/>
    <w:rsid w:val="00203BE5"/>
    <w:rsid w:val="002140A8"/>
    <w:rsid w:val="002179D3"/>
    <w:rsid w:val="00217B3E"/>
    <w:rsid w:val="00217CAC"/>
    <w:rsid w:val="002223FA"/>
    <w:rsid w:val="00224283"/>
    <w:rsid w:val="00224D46"/>
    <w:rsid w:val="00245DBC"/>
    <w:rsid w:val="00252CC8"/>
    <w:rsid w:val="00253005"/>
    <w:rsid w:val="002563F3"/>
    <w:rsid w:val="002621C0"/>
    <w:rsid w:val="0026374D"/>
    <w:rsid w:val="00264D14"/>
    <w:rsid w:val="00265CEF"/>
    <w:rsid w:val="00266B3E"/>
    <w:rsid w:val="00271023"/>
    <w:rsid w:val="00273554"/>
    <w:rsid w:val="002845A6"/>
    <w:rsid w:val="002911B0"/>
    <w:rsid w:val="00293868"/>
    <w:rsid w:val="002A2889"/>
    <w:rsid w:val="002A4AEF"/>
    <w:rsid w:val="002C037B"/>
    <w:rsid w:val="002C3651"/>
    <w:rsid w:val="002C4774"/>
    <w:rsid w:val="002C52C0"/>
    <w:rsid w:val="002D511B"/>
    <w:rsid w:val="002E2025"/>
    <w:rsid w:val="002E2C31"/>
    <w:rsid w:val="002E6839"/>
    <w:rsid w:val="002F07B2"/>
    <w:rsid w:val="002F087A"/>
    <w:rsid w:val="002F5CAD"/>
    <w:rsid w:val="00313A4C"/>
    <w:rsid w:val="00314722"/>
    <w:rsid w:val="00315781"/>
    <w:rsid w:val="00315B0B"/>
    <w:rsid w:val="00321DD1"/>
    <w:rsid w:val="003256A4"/>
    <w:rsid w:val="00330F88"/>
    <w:rsid w:val="00336CDB"/>
    <w:rsid w:val="0033765E"/>
    <w:rsid w:val="00344D66"/>
    <w:rsid w:val="00347A16"/>
    <w:rsid w:val="00364DD1"/>
    <w:rsid w:val="00365C0C"/>
    <w:rsid w:val="0037765C"/>
    <w:rsid w:val="003841BE"/>
    <w:rsid w:val="00387068"/>
    <w:rsid w:val="003874B9"/>
    <w:rsid w:val="003A0009"/>
    <w:rsid w:val="003A0775"/>
    <w:rsid w:val="003B4BFD"/>
    <w:rsid w:val="003B55F8"/>
    <w:rsid w:val="003B58B8"/>
    <w:rsid w:val="003B6474"/>
    <w:rsid w:val="003B67C2"/>
    <w:rsid w:val="003C4712"/>
    <w:rsid w:val="003D24BC"/>
    <w:rsid w:val="003D4821"/>
    <w:rsid w:val="003D5788"/>
    <w:rsid w:val="003E0B2A"/>
    <w:rsid w:val="003E12D0"/>
    <w:rsid w:val="003E2221"/>
    <w:rsid w:val="003E5839"/>
    <w:rsid w:val="003E7E48"/>
    <w:rsid w:val="003F3552"/>
    <w:rsid w:val="00403B90"/>
    <w:rsid w:val="00403E5C"/>
    <w:rsid w:val="00406E7B"/>
    <w:rsid w:val="00414CFF"/>
    <w:rsid w:val="004155A1"/>
    <w:rsid w:val="0041745E"/>
    <w:rsid w:val="00417D67"/>
    <w:rsid w:val="00420ED7"/>
    <w:rsid w:val="004341BD"/>
    <w:rsid w:val="00441B85"/>
    <w:rsid w:val="00443EF2"/>
    <w:rsid w:val="00444749"/>
    <w:rsid w:val="004574CC"/>
    <w:rsid w:val="00461811"/>
    <w:rsid w:val="00465354"/>
    <w:rsid w:val="00466B4B"/>
    <w:rsid w:val="00466F95"/>
    <w:rsid w:val="004701F2"/>
    <w:rsid w:val="0047120C"/>
    <w:rsid w:val="0047183A"/>
    <w:rsid w:val="00476B9D"/>
    <w:rsid w:val="004779ED"/>
    <w:rsid w:val="004871C1"/>
    <w:rsid w:val="00494EDA"/>
    <w:rsid w:val="004953A1"/>
    <w:rsid w:val="004B4662"/>
    <w:rsid w:val="004C1EAF"/>
    <w:rsid w:val="004C48CF"/>
    <w:rsid w:val="004C5096"/>
    <w:rsid w:val="004D0CF0"/>
    <w:rsid w:val="004D419C"/>
    <w:rsid w:val="004D769E"/>
    <w:rsid w:val="004E3535"/>
    <w:rsid w:val="004F044C"/>
    <w:rsid w:val="004F276F"/>
    <w:rsid w:val="004F4D70"/>
    <w:rsid w:val="004F51F1"/>
    <w:rsid w:val="005047B6"/>
    <w:rsid w:val="005119F2"/>
    <w:rsid w:val="00514A68"/>
    <w:rsid w:val="00527D9E"/>
    <w:rsid w:val="00530951"/>
    <w:rsid w:val="005327AF"/>
    <w:rsid w:val="00533220"/>
    <w:rsid w:val="005337CD"/>
    <w:rsid w:val="00534F17"/>
    <w:rsid w:val="005425AC"/>
    <w:rsid w:val="00545E94"/>
    <w:rsid w:val="00546F3D"/>
    <w:rsid w:val="00556F4B"/>
    <w:rsid w:val="005600AE"/>
    <w:rsid w:val="00560D24"/>
    <w:rsid w:val="005705AA"/>
    <w:rsid w:val="005812B3"/>
    <w:rsid w:val="0058518F"/>
    <w:rsid w:val="00585A3D"/>
    <w:rsid w:val="005973EE"/>
    <w:rsid w:val="005A427B"/>
    <w:rsid w:val="005B1EFD"/>
    <w:rsid w:val="005B35D1"/>
    <w:rsid w:val="005B47DD"/>
    <w:rsid w:val="005C1269"/>
    <w:rsid w:val="005C599A"/>
    <w:rsid w:val="005D010F"/>
    <w:rsid w:val="005E10FD"/>
    <w:rsid w:val="005E15C1"/>
    <w:rsid w:val="005E3937"/>
    <w:rsid w:val="005E41A9"/>
    <w:rsid w:val="005F6ED1"/>
    <w:rsid w:val="005F7CEC"/>
    <w:rsid w:val="006026E8"/>
    <w:rsid w:val="00610783"/>
    <w:rsid w:val="00617BF0"/>
    <w:rsid w:val="00622D2A"/>
    <w:rsid w:val="006264DB"/>
    <w:rsid w:val="00626EAE"/>
    <w:rsid w:val="00634C9C"/>
    <w:rsid w:val="00637A2C"/>
    <w:rsid w:val="00657DA6"/>
    <w:rsid w:val="00677A30"/>
    <w:rsid w:val="0069190F"/>
    <w:rsid w:val="00696962"/>
    <w:rsid w:val="006A26F1"/>
    <w:rsid w:val="006A2E95"/>
    <w:rsid w:val="006A2F6F"/>
    <w:rsid w:val="006A6705"/>
    <w:rsid w:val="006B0029"/>
    <w:rsid w:val="006B075E"/>
    <w:rsid w:val="006B1718"/>
    <w:rsid w:val="006B3EFA"/>
    <w:rsid w:val="006B461A"/>
    <w:rsid w:val="006C54BE"/>
    <w:rsid w:val="006D3BCC"/>
    <w:rsid w:val="006E0C2A"/>
    <w:rsid w:val="006E0DB6"/>
    <w:rsid w:val="006E2779"/>
    <w:rsid w:val="00700B3B"/>
    <w:rsid w:val="00702D67"/>
    <w:rsid w:val="0070601D"/>
    <w:rsid w:val="00712093"/>
    <w:rsid w:val="00715F39"/>
    <w:rsid w:val="00716449"/>
    <w:rsid w:val="00717C42"/>
    <w:rsid w:val="0072266D"/>
    <w:rsid w:val="00723904"/>
    <w:rsid w:val="00724452"/>
    <w:rsid w:val="0072495A"/>
    <w:rsid w:val="00736EFD"/>
    <w:rsid w:val="00750697"/>
    <w:rsid w:val="00761B5E"/>
    <w:rsid w:val="00765689"/>
    <w:rsid w:val="00770ED8"/>
    <w:rsid w:val="0077263B"/>
    <w:rsid w:val="00773DF5"/>
    <w:rsid w:val="007776F7"/>
    <w:rsid w:val="00793C0E"/>
    <w:rsid w:val="007A4F3B"/>
    <w:rsid w:val="007B05A7"/>
    <w:rsid w:val="007B0D7C"/>
    <w:rsid w:val="007B74BD"/>
    <w:rsid w:val="007D2AA9"/>
    <w:rsid w:val="007D4FA5"/>
    <w:rsid w:val="007D715D"/>
    <w:rsid w:val="007E0222"/>
    <w:rsid w:val="007E7118"/>
    <w:rsid w:val="007F0D63"/>
    <w:rsid w:val="007F118B"/>
    <w:rsid w:val="007F6F2B"/>
    <w:rsid w:val="00800077"/>
    <w:rsid w:val="00801386"/>
    <w:rsid w:val="00805F3A"/>
    <w:rsid w:val="00807B69"/>
    <w:rsid w:val="008113E7"/>
    <w:rsid w:val="008153FB"/>
    <w:rsid w:val="00815C4B"/>
    <w:rsid w:val="00835B73"/>
    <w:rsid w:val="008531C6"/>
    <w:rsid w:val="00861055"/>
    <w:rsid w:val="008628DE"/>
    <w:rsid w:val="00863549"/>
    <w:rsid w:val="00866391"/>
    <w:rsid w:val="00872491"/>
    <w:rsid w:val="00874903"/>
    <w:rsid w:val="00876EB2"/>
    <w:rsid w:val="0088262C"/>
    <w:rsid w:val="0089480E"/>
    <w:rsid w:val="008A1543"/>
    <w:rsid w:val="008A51E3"/>
    <w:rsid w:val="008B6CDA"/>
    <w:rsid w:val="008C10E2"/>
    <w:rsid w:val="008C1E1F"/>
    <w:rsid w:val="008E3362"/>
    <w:rsid w:val="008E4EC8"/>
    <w:rsid w:val="008E5C32"/>
    <w:rsid w:val="008F1BCC"/>
    <w:rsid w:val="00903ECF"/>
    <w:rsid w:val="009061CA"/>
    <w:rsid w:val="009066A3"/>
    <w:rsid w:val="0091401E"/>
    <w:rsid w:val="00915847"/>
    <w:rsid w:val="00915A00"/>
    <w:rsid w:val="00916379"/>
    <w:rsid w:val="00923044"/>
    <w:rsid w:val="009248AC"/>
    <w:rsid w:val="009272D1"/>
    <w:rsid w:val="00932700"/>
    <w:rsid w:val="00932FBB"/>
    <w:rsid w:val="00936505"/>
    <w:rsid w:val="00942E3D"/>
    <w:rsid w:val="009529ED"/>
    <w:rsid w:val="00956383"/>
    <w:rsid w:val="009618B5"/>
    <w:rsid w:val="00967E35"/>
    <w:rsid w:val="00967F3B"/>
    <w:rsid w:val="00973FF1"/>
    <w:rsid w:val="009765C6"/>
    <w:rsid w:val="00977095"/>
    <w:rsid w:val="009800D7"/>
    <w:rsid w:val="00981574"/>
    <w:rsid w:val="00983F84"/>
    <w:rsid w:val="00990FA6"/>
    <w:rsid w:val="009966A4"/>
    <w:rsid w:val="009A28F4"/>
    <w:rsid w:val="009B6F03"/>
    <w:rsid w:val="009C1674"/>
    <w:rsid w:val="009C6050"/>
    <w:rsid w:val="009D3759"/>
    <w:rsid w:val="009E2432"/>
    <w:rsid w:val="009E70C9"/>
    <w:rsid w:val="009F2248"/>
    <w:rsid w:val="009F3D54"/>
    <w:rsid w:val="009F77BD"/>
    <w:rsid w:val="00A0129D"/>
    <w:rsid w:val="00A059A1"/>
    <w:rsid w:val="00A10381"/>
    <w:rsid w:val="00A109DE"/>
    <w:rsid w:val="00A1138A"/>
    <w:rsid w:val="00A12AB6"/>
    <w:rsid w:val="00A24717"/>
    <w:rsid w:val="00A300A3"/>
    <w:rsid w:val="00A31CB7"/>
    <w:rsid w:val="00A325DB"/>
    <w:rsid w:val="00A34428"/>
    <w:rsid w:val="00A34847"/>
    <w:rsid w:val="00A34925"/>
    <w:rsid w:val="00A363D6"/>
    <w:rsid w:val="00A42444"/>
    <w:rsid w:val="00A43DA6"/>
    <w:rsid w:val="00A45AD5"/>
    <w:rsid w:val="00A47256"/>
    <w:rsid w:val="00A5555B"/>
    <w:rsid w:val="00A66521"/>
    <w:rsid w:val="00A717AF"/>
    <w:rsid w:val="00A74A2F"/>
    <w:rsid w:val="00A8069A"/>
    <w:rsid w:val="00A869C6"/>
    <w:rsid w:val="00A92585"/>
    <w:rsid w:val="00A945D0"/>
    <w:rsid w:val="00A94726"/>
    <w:rsid w:val="00AA1BF0"/>
    <w:rsid w:val="00AA1D51"/>
    <w:rsid w:val="00AA7CE0"/>
    <w:rsid w:val="00AB2F55"/>
    <w:rsid w:val="00AB4A41"/>
    <w:rsid w:val="00AB7F5E"/>
    <w:rsid w:val="00AC053B"/>
    <w:rsid w:val="00AD4397"/>
    <w:rsid w:val="00AD6671"/>
    <w:rsid w:val="00AF0079"/>
    <w:rsid w:val="00AF1D06"/>
    <w:rsid w:val="00AF2E2E"/>
    <w:rsid w:val="00AF38B8"/>
    <w:rsid w:val="00AF4E92"/>
    <w:rsid w:val="00AF729D"/>
    <w:rsid w:val="00B009F5"/>
    <w:rsid w:val="00B00FD9"/>
    <w:rsid w:val="00B0672B"/>
    <w:rsid w:val="00B101C9"/>
    <w:rsid w:val="00B113F6"/>
    <w:rsid w:val="00B1713A"/>
    <w:rsid w:val="00B2086F"/>
    <w:rsid w:val="00B20E9D"/>
    <w:rsid w:val="00B30116"/>
    <w:rsid w:val="00B33678"/>
    <w:rsid w:val="00B340A8"/>
    <w:rsid w:val="00B409A2"/>
    <w:rsid w:val="00B504C5"/>
    <w:rsid w:val="00B50AD6"/>
    <w:rsid w:val="00B50BFE"/>
    <w:rsid w:val="00B52BD3"/>
    <w:rsid w:val="00B641CD"/>
    <w:rsid w:val="00B649A3"/>
    <w:rsid w:val="00B6695F"/>
    <w:rsid w:val="00B70895"/>
    <w:rsid w:val="00B764E9"/>
    <w:rsid w:val="00B90187"/>
    <w:rsid w:val="00B95B66"/>
    <w:rsid w:val="00BA0884"/>
    <w:rsid w:val="00BA251C"/>
    <w:rsid w:val="00BA3BAF"/>
    <w:rsid w:val="00BA471E"/>
    <w:rsid w:val="00BA4E48"/>
    <w:rsid w:val="00BB7FA3"/>
    <w:rsid w:val="00BC228A"/>
    <w:rsid w:val="00BC3DAC"/>
    <w:rsid w:val="00BE18E7"/>
    <w:rsid w:val="00BE5211"/>
    <w:rsid w:val="00BF3504"/>
    <w:rsid w:val="00C0217C"/>
    <w:rsid w:val="00C0360A"/>
    <w:rsid w:val="00C14FE9"/>
    <w:rsid w:val="00C1546B"/>
    <w:rsid w:val="00C164D7"/>
    <w:rsid w:val="00C16DC9"/>
    <w:rsid w:val="00C228DC"/>
    <w:rsid w:val="00C24607"/>
    <w:rsid w:val="00C25915"/>
    <w:rsid w:val="00C425A0"/>
    <w:rsid w:val="00C546D8"/>
    <w:rsid w:val="00C63165"/>
    <w:rsid w:val="00C64B70"/>
    <w:rsid w:val="00C739C7"/>
    <w:rsid w:val="00C80492"/>
    <w:rsid w:val="00C82A74"/>
    <w:rsid w:val="00C976D7"/>
    <w:rsid w:val="00CA4FE6"/>
    <w:rsid w:val="00CA7C52"/>
    <w:rsid w:val="00CB6E42"/>
    <w:rsid w:val="00CC6660"/>
    <w:rsid w:val="00CD0DC8"/>
    <w:rsid w:val="00CD1B1C"/>
    <w:rsid w:val="00CD450F"/>
    <w:rsid w:val="00CD55C4"/>
    <w:rsid w:val="00CE06E8"/>
    <w:rsid w:val="00CE2852"/>
    <w:rsid w:val="00CE2862"/>
    <w:rsid w:val="00CE521C"/>
    <w:rsid w:val="00CE5887"/>
    <w:rsid w:val="00CE5DB8"/>
    <w:rsid w:val="00CE7408"/>
    <w:rsid w:val="00CE75BF"/>
    <w:rsid w:val="00CF133C"/>
    <w:rsid w:val="00CF1F98"/>
    <w:rsid w:val="00CF2740"/>
    <w:rsid w:val="00CF6862"/>
    <w:rsid w:val="00D011BE"/>
    <w:rsid w:val="00D03246"/>
    <w:rsid w:val="00D10CF3"/>
    <w:rsid w:val="00D10EAB"/>
    <w:rsid w:val="00D1479D"/>
    <w:rsid w:val="00D15377"/>
    <w:rsid w:val="00D166AD"/>
    <w:rsid w:val="00D16EB8"/>
    <w:rsid w:val="00D22E2B"/>
    <w:rsid w:val="00D24A1A"/>
    <w:rsid w:val="00D261F2"/>
    <w:rsid w:val="00D26D43"/>
    <w:rsid w:val="00D4148B"/>
    <w:rsid w:val="00D42C05"/>
    <w:rsid w:val="00D449B6"/>
    <w:rsid w:val="00D55425"/>
    <w:rsid w:val="00D55F56"/>
    <w:rsid w:val="00D56DF0"/>
    <w:rsid w:val="00D674C5"/>
    <w:rsid w:val="00D76E10"/>
    <w:rsid w:val="00D77ED5"/>
    <w:rsid w:val="00D81622"/>
    <w:rsid w:val="00D87010"/>
    <w:rsid w:val="00D900B9"/>
    <w:rsid w:val="00D96857"/>
    <w:rsid w:val="00DA1440"/>
    <w:rsid w:val="00DB1147"/>
    <w:rsid w:val="00DB7ABE"/>
    <w:rsid w:val="00DC1F9F"/>
    <w:rsid w:val="00DC3BF4"/>
    <w:rsid w:val="00DC4AF0"/>
    <w:rsid w:val="00DD0453"/>
    <w:rsid w:val="00DD04A4"/>
    <w:rsid w:val="00DD7BB2"/>
    <w:rsid w:val="00DE5C91"/>
    <w:rsid w:val="00DF1999"/>
    <w:rsid w:val="00DF19AA"/>
    <w:rsid w:val="00DF4159"/>
    <w:rsid w:val="00DF6C0B"/>
    <w:rsid w:val="00E006DA"/>
    <w:rsid w:val="00E028BE"/>
    <w:rsid w:val="00E03615"/>
    <w:rsid w:val="00E07EA2"/>
    <w:rsid w:val="00E373B2"/>
    <w:rsid w:val="00E421A0"/>
    <w:rsid w:val="00E52DF6"/>
    <w:rsid w:val="00E54038"/>
    <w:rsid w:val="00E548F1"/>
    <w:rsid w:val="00E54A0A"/>
    <w:rsid w:val="00E65B97"/>
    <w:rsid w:val="00E6650E"/>
    <w:rsid w:val="00E677C7"/>
    <w:rsid w:val="00E721A7"/>
    <w:rsid w:val="00E7279F"/>
    <w:rsid w:val="00E737CF"/>
    <w:rsid w:val="00E77482"/>
    <w:rsid w:val="00E77643"/>
    <w:rsid w:val="00E84E1E"/>
    <w:rsid w:val="00E908ED"/>
    <w:rsid w:val="00E90EB0"/>
    <w:rsid w:val="00E915B1"/>
    <w:rsid w:val="00EA4F0C"/>
    <w:rsid w:val="00EA6554"/>
    <w:rsid w:val="00EB1412"/>
    <w:rsid w:val="00EB52DD"/>
    <w:rsid w:val="00EB6249"/>
    <w:rsid w:val="00EC1687"/>
    <w:rsid w:val="00EC40F3"/>
    <w:rsid w:val="00ED08BA"/>
    <w:rsid w:val="00ED0C35"/>
    <w:rsid w:val="00ED283C"/>
    <w:rsid w:val="00ED7492"/>
    <w:rsid w:val="00EE0E35"/>
    <w:rsid w:val="00EE53AB"/>
    <w:rsid w:val="00EE7BCB"/>
    <w:rsid w:val="00EF0BA0"/>
    <w:rsid w:val="00EF7D55"/>
    <w:rsid w:val="00F1200A"/>
    <w:rsid w:val="00F15427"/>
    <w:rsid w:val="00F15F59"/>
    <w:rsid w:val="00F22974"/>
    <w:rsid w:val="00F22D3F"/>
    <w:rsid w:val="00F3473A"/>
    <w:rsid w:val="00F35D70"/>
    <w:rsid w:val="00F47E3B"/>
    <w:rsid w:val="00F609FB"/>
    <w:rsid w:val="00F616D0"/>
    <w:rsid w:val="00F66E7B"/>
    <w:rsid w:val="00F670C5"/>
    <w:rsid w:val="00F67271"/>
    <w:rsid w:val="00F67DBF"/>
    <w:rsid w:val="00F67EE3"/>
    <w:rsid w:val="00F7531E"/>
    <w:rsid w:val="00F818DC"/>
    <w:rsid w:val="00F8304B"/>
    <w:rsid w:val="00F83806"/>
    <w:rsid w:val="00F8520A"/>
    <w:rsid w:val="00F93A6C"/>
    <w:rsid w:val="00F9419D"/>
    <w:rsid w:val="00F9429E"/>
    <w:rsid w:val="00F95FF5"/>
    <w:rsid w:val="00F97C80"/>
    <w:rsid w:val="00F97D0D"/>
    <w:rsid w:val="00FA06DC"/>
    <w:rsid w:val="00FB0F53"/>
    <w:rsid w:val="00FB25AC"/>
    <w:rsid w:val="00FD5C89"/>
    <w:rsid w:val="00FD7611"/>
    <w:rsid w:val="00FE5933"/>
    <w:rsid w:val="00FF53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A5450"/>
  <w15:docId w15:val="{F2BE0FF4-C7FC-4CA8-B02E-0A8FE99BB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915"/>
    <w:pPr>
      <w:bidi/>
      <w:spacing w:after="0" w:line="240" w:lineRule="auto"/>
    </w:pPr>
    <w:rPr>
      <w:rFonts w:ascii="Sakkal Majalla" w:hAnsi="Sakkal Majalla" w:cs="Sakkal Majalla"/>
      <w:sz w:val="24"/>
      <w:szCs w:val="24"/>
      <w:lang w:bidi="ar-JO"/>
    </w:rPr>
  </w:style>
  <w:style w:type="paragraph" w:styleId="Heading1">
    <w:name w:val="heading 1"/>
    <w:basedOn w:val="Normal"/>
    <w:next w:val="Normal"/>
    <w:link w:val="Heading1Char"/>
    <w:uiPriority w:val="9"/>
    <w:qFormat/>
    <w:rsid w:val="00BA471E"/>
    <w:pPr>
      <w:keepNext/>
      <w:keepLines/>
      <w:spacing w:before="240"/>
      <w:outlineLvl w:val="0"/>
    </w:pPr>
    <w:rPr>
      <w:rFonts w:eastAsiaTheme="majorEastAsia"/>
      <w:b/>
      <w:bCs/>
      <w:color w:val="365F91" w:themeColor="accent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5A0"/>
    <w:pPr>
      <w:tabs>
        <w:tab w:val="center" w:pos="4320"/>
        <w:tab w:val="right" w:pos="8640"/>
      </w:tabs>
    </w:pPr>
  </w:style>
  <w:style w:type="character" w:customStyle="1" w:styleId="HeaderChar">
    <w:name w:val="Header Char"/>
    <w:basedOn w:val="DefaultParagraphFont"/>
    <w:link w:val="Header"/>
    <w:uiPriority w:val="99"/>
    <w:rsid w:val="00C425A0"/>
  </w:style>
  <w:style w:type="paragraph" w:styleId="Footer">
    <w:name w:val="footer"/>
    <w:basedOn w:val="Normal"/>
    <w:link w:val="FooterChar"/>
    <w:uiPriority w:val="99"/>
    <w:unhideWhenUsed/>
    <w:rsid w:val="00C425A0"/>
    <w:pPr>
      <w:tabs>
        <w:tab w:val="center" w:pos="4320"/>
        <w:tab w:val="right" w:pos="8640"/>
      </w:tabs>
    </w:pPr>
  </w:style>
  <w:style w:type="character" w:customStyle="1" w:styleId="FooterChar">
    <w:name w:val="Footer Char"/>
    <w:basedOn w:val="DefaultParagraphFont"/>
    <w:link w:val="Footer"/>
    <w:uiPriority w:val="99"/>
    <w:rsid w:val="00C425A0"/>
  </w:style>
  <w:style w:type="paragraph" w:styleId="BalloonText">
    <w:name w:val="Balloon Text"/>
    <w:basedOn w:val="Normal"/>
    <w:link w:val="BalloonTextChar"/>
    <w:uiPriority w:val="99"/>
    <w:semiHidden/>
    <w:unhideWhenUsed/>
    <w:rsid w:val="00C425A0"/>
    <w:rPr>
      <w:rFonts w:ascii="Tahoma" w:hAnsi="Tahoma" w:cs="Tahoma"/>
      <w:sz w:val="16"/>
      <w:szCs w:val="16"/>
    </w:rPr>
  </w:style>
  <w:style w:type="character" w:customStyle="1" w:styleId="BalloonTextChar">
    <w:name w:val="Balloon Text Char"/>
    <w:basedOn w:val="DefaultParagraphFont"/>
    <w:link w:val="BalloonText"/>
    <w:uiPriority w:val="99"/>
    <w:semiHidden/>
    <w:rsid w:val="00C425A0"/>
    <w:rPr>
      <w:rFonts w:ascii="Tahoma" w:hAnsi="Tahoma" w:cs="Tahoma"/>
      <w:sz w:val="16"/>
      <w:szCs w:val="16"/>
    </w:rPr>
  </w:style>
  <w:style w:type="table" w:styleId="TableGrid">
    <w:name w:val="Table Grid"/>
    <w:basedOn w:val="TableNormal"/>
    <w:uiPriority w:val="39"/>
    <w:rsid w:val="00C4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425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425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425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75E"/>
    <w:pPr>
      <w:ind w:left="720"/>
      <w:contextualSpacing/>
    </w:pPr>
  </w:style>
  <w:style w:type="character" w:styleId="Hyperlink">
    <w:name w:val="Hyperlink"/>
    <w:basedOn w:val="DefaultParagraphFont"/>
    <w:uiPriority w:val="99"/>
    <w:unhideWhenUsed/>
    <w:rsid w:val="00C0360A"/>
    <w:rPr>
      <w:color w:val="0000FF" w:themeColor="hyperlink"/>
      <w:u w:val="single"/>
    </w:rPr>
  </w:style>
  <w:style w:type="character" w:styleId="CommentReference">
    <w:name w:val="annotation reference"/>
    <w:basedOn w:val="DefaultParagraphFont"/>
    <w:uiPriority w:val="99"/>
    <w:semiHidden/>
    <w:unhideWhenUsed/>
    <w:rsid w:val="00203BE5"/>
    <w:rPr>
      <w:sz w:val="16"/>
      <w:szCs w:val="16"/>
    </w:rPr>
  </w:style>
  <w:style w:type="paragraph" w:styleId="CommentText">
    <w:name w:val="annotation text"/>
    <w:basedOn w:val="Normal"/>
    <w:link w:val="CommentTextChar"/>
    <w:uiPriority w:val="99"/>
    <w:unhideWhenUsed/>
    <w:rsid w:val="00203BE5"/>
    <w:rPr>
      <w:sz w:val="20"/>
      <w:szCs w:val="20"/>
    </w:rPr>
  </w:style>
  <w:style w:type="character" w:customStyle="1" w:styleId="CommentTextChar">
    <w:name w:val="Comment Text Char"/>
    <w:basedOn w:val="DefaultParagraphFont"/>
    <w:link w:val="CommentText"/>
    <w:uiPriority w:val="99"/>
    <w:rsid w:val="00203BE5"/>
    <w:rPr>
      <w:sz w:val="20"/>
      <w:szCs w:val="20"/>
    </w:rPr>
  </w:style>
  <w:style w:type="paragraph" w:styleId="CommentSubject">
    <w:name w:val="annotation subject"/>
    <w:basedOn w:val="CommentText"/>
    <w:next w:val="CommentText"/>
    <w:link w:val="CommentSubjectChar"/>
    <w:uiPriority w:val="99"/>
    <w:semiHidden/>
    <w:unhideWhenUsed/>
    <w:rsid w:val="00203BE5"/>
    <w:rPr>
      <w:b/>
      <w:bCs/>
    </w:rPr>
  </w:style>
  <w:style w:type="character" w:customStyle="1" w:styleId="CommentSubjectChar">
    <w:name w:val="Comment Subject Char"/>
    <w:basedOn w:val="CommentTextChar"/>
    <w:link w:val="CommentSubject"/>
    <w:uiPriority w:val="99"/>
    <w:semiHidden/>
    <w:rsid w:val="00203BE5"/>
    <w:rPr>
      <w:b/>
      <w:bCs/>
      <w:sz w:val="20"/>
      <w:szCs w:val="20"/>
    </w:rPr>
  </w:style>
  <w:style w:type="character" w:customStyle="1" w:styleId="Heading1Char">
    <w:name w:val="Heading 1 Char"/>
    <w:basedOn w:val="DefaultParagraphFont"/>
    <w:link w:val="Heading1"/>
    <w:uiPriority w:val="9"/>
    <w:rsid w:val="00BA471E"/>
    <w:rPr>
      <w:rFonts w:ascii="Sakkal Majalla" w:eastAsiaTheme="majorEastAsia" w:hAnsi="Sakkal Majalla" w:cs="Sakkal Majalla"/>
      <w:b/>
      <w:bCs/>
      <w:color w:val="365F91" w:themeColor="accent1" w:themeShade="BF"/>
      <w:sz w:val="36"/>
      <w:szCs w:val="36"/>
      <w:lang w:bidi="ar-JO"/>
    </w:rPr>
  </w:style>
  <w:style w:type="paragraph" w:styleId="PlainText">
    <w:name w:val="Plain Text"/>
    <w:basedOn w:val="Normal"/>
    <w:link w:val="PlainTextChar"/>
    <w:uiPriority w:val="99"/>
    <w:semiHidden/>
    <w:unhideWhenUsed/>
    <w:rsid w:val="00166DC4"/>
    <w:rPr>
      <w:rFonts w:ascii="Calibri" w:hAnsi="Calibri"/>
      <w:szCs w:val="21"/>
    </w:rPr>
  </w:style>
  <w:style w:type="character" w:customStyle="1" w:styleId="PlainTextChar">
    <w:name w:val="Plain Text Char"/>
    <w:basedOn w:val="DefaultParagraphFont"/>
    <w:link w:val="PlainText"/>
    <w:uiPriority w:val="99"/>
    <w:semiHidden/>
    <w:rsid w:val="00166DC4"/>
    <w:rPr>
      <w:rFonts w:ascii="Calibri" w:hAnsi="Calibri"/>
      <w:szCs w:val="21"/>
    </w:rPr>
  </w:style>
  <w:style w:type="character" w:styleId="FollowedHyperlink">
    <w:name w:val="FollowedHyperlink"/>
    <w:basedOn w:val="DefaultParagraphFont"/>
    <w:uiPriority w:val="99"/>
    <w:semiHidden/>
    <w:unhideWhenUsed/>
    <w:rsid w:val="00166DC4"/>
    <w:rPr>
      <w:color w:val="800080" w:themeColor="followedHyperlink"/>
      <w:u w:val="single"/>
    </w:rPr>
  </w:style>
  <w:style w:type="paragraph" w:styleId="Revision">
    <w:name w:val="Revision"/>
    <w:hidden/>
    <w:uiPriority w:val="99"/>
    <w:semiHidden/>
    <w:rsid w:val="0009069E"/>
    <w:pPr>
      <w:spacing w:after="0" w:line="240" w:lineRule="auto"/>
    </w:pPr>
    <w:rPr>
      <w:rFonts w:ascii="Sakkal Majalla" w:hAnsi="Sakkal Majalla" w:cs="Sakkal Majalla"/>
      <w:sz w:val="24"/>
      <w:szCs w:val="24"/>
      <w:lang w:bidi="ar-JO"/>
    </w:rPr>
  </w:style>
  <w:style w:type="paragraph" w:styleId="NormalWeb">
    <w:name w:val="Normal (Web)"/>
    <w:basedOn w:val="Normal"/>
    <w:uiPriority w:val="99"/>
    <w:semiHidden/>
    <w:unhideWhenUsed/>
    <w:rsid w:val="007D2AA9"/>
    <w:pPr>
      <w:bidi w:val="0"/>
      <w:spacing w:before="100" w:beforeAutospacing="1" w:after="100" w:afterAutospacing="1"/>
    </w:pPr>
    <w:rPr>
      <w:rFonts w:ascii="Times New Roman" w:eastAsia="Times New Roman" w:hAnsi="Times New Roman" w:cs="Times New Roman"/>
      <w:lang w:bidi="ar-SA"/>
    </w:rPr>
  </w:style>
  <w:style w:type="table" w:styleId="GridTable4-Accent2">
    <w:name w:val="Grid Table 4 Accent 2"/>
    <w:basedOn w:val="TableNormal"/>
    <w:uiPriority w:val="49"/>
    <w:rsid w:val="00466B4B"/>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466B4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8882">
      <w:bodyDiv w:val="1"/>
      <w:marLeft w:val="0"/>
      <w:marRight w:val="0"/>
      <w:marTop w:val="0"/>
      <w:marBottom w:val="0"/>
      <w:divBdr>
        <w:top w:val="none" w:sz="0" w:space="0" w:color="auto"/>
        <w:left w:val="none" w:sz="0" w:space="0" w:color="auto"/>
        <w:bottom w:val="none" w:sz="0" w:space="0" w:color="auto"/>
        <w:right w:val="none" w:sz="0" w:space="0" w:color="auto"/>
      </w:divBdr>
    </w:div>
    <w:div w:id="151682424">
      <w:bodyDiv w:val="1"/>
      <w:marLeft w:val="0"/>
      <w:marRight w:val="0"/>
      <w:marTop w:val="0"/>
      <w:marBottom w:val="0"/>
      <w:divBdr>
        <w:top w:val="none" w:sz="0" w:space="0" w:color="auto"/>
        <w:left w:val="none" w:sz="0" w:space="0" w:color="auto"/>
        <w:bottom w:val="none" w:sz="0" w:space="0" w:color="auto"/>
        <w:right w:val="none" w:sz="0" w:space="0" w:color="auto"/>
      </w:divBdr>
    </w:div>
    <w:div w:id="202912631">
      <w:bodyDiv w:val="1"/>
      <w:marLeft w:val="0"/>
      <w:marRight w:val="0"/>
      <w:marTop w:val="0"/>
      <w:marBottom w:val="0"/>
      <w:divBdr>
        <w:top w:val="none" w:sz="0" w:space="0" w:color="auto"/>
        <w:left w:val="none" w:sz="0" w:space="0" w:color="auto"/>
        <w:bottom w:val="none" w:sz="0" w:space="0" w:color="auto"/>
        <w:right w:val="none" w:sz="0" w:space="0" w:color="auto"/>
      </w:divBdr>
    </w:div>
    <w:div w:id="372729169">
      <w:bodyDiv w:val="1"/>
      <w:marLeft w:val="0"/>
      <w:marRight w:val="0"/>
      <w:marTop w:val="0"/>
      <w:marBottom w:val="0"/>
      <w:divBdr>
        <w:top w:val="none" w:sz="0" w:space="0" w:color="auto"/>
        <w:left w:val="none" w:sz="0" w:space="0" w:color="auto"/>
        <w:bottom w:val="none" w:sz="0" w:space="0" w:color="auto"/>
        <w:right w:val="none" w:sz="0" w:space="0" w:color="auto"/>
      </w:divBdr>
    </w:div>
    <w:div w:id="381290492">
      <w:bodyDiv w:val="1"/>
      <w:marLeft w:val="0"/>
      <w:marRight w:val="0"/>
      <w:marTop w:val="0"/>
      <w:marBottom w:val="0"/>
      <w:divBdr>
        <w:top w:val="none" w:sz="0" w:space="0" w:color="auto"/>
        <w:left w:val="none" w:sz="0" w:space="0" w:color="auto"/>
        <w:bottom w:val="none" w:sz="0" w:space="0" w:color="auto"/>
        <w:right w:val="none" w:sz="0" w:space="0" w:color="auto"/>
      </w:divBdr>
    </w:div>
    <w:div w:id="387925738">
      <w:bodyDiv w:val="1"/>
      <w:marLeft w:val="0"/>
      <w:marRight w:val="0"/>
      <w:marTop w:val="0"/>
      <w:marBottom w:val="0"/>
      <w:divBdr>
        <w:top w:val="none" w:sz="0" w:space="0" w:color="auto"/>
        <w:left w:val="none" w:sz="0" w:space="0" w:color="auto"/>
        <w:bottom w:val="none" w:sz="0" w:space="0" w:color="auto"/>
        <w:right w:val="none" w:sz="0" w:space="0" w:color="auto"/>
      </w:divBdr>
    </w:div>
    <w:div w:id="464008964">
      <w:bodyDiv w:val="1"/>
      <w:marLeft w:val="0"/>
      <w:marRight w:val="0"/>
      <w:marTop w:val="0"/>
      <w:marBottom w:val="0"/>
      <w:divBdr>
        <w:top w:val="none" w:sz="0" w:space="0" w:color="auto"/>
        <w:left w:val="none" w:sz="0" w:space="0" w:color="auto"/>
        <w:bottom w:val="none" w:sz="0" w:space="0" w:color="auto"/>
        <w:right w:val="none" w:sz="0" w:space="0" w:color="auto"/>
      </w:divBdr>
    </w:div>
    <w:div w:id="498232694">
      <w:bodyDiv w:val="1"/>
      <w:marLeft w:val="0"/>
      <w:marRight w:val="0"/>
      <w:marTop w:val="0"/>
      <w:marBottom w:val="0"/>
      <w:divBdr>
        <w:top w:val="none" w:sz="0" w:space="0" w:color="auto"/>
        <w:left w:val="none" w:sz="0" w:space="0" w:color="auto"/>
        <w:bottom w:val="none" w:sz="0" w:space="0" w:color="auto"/>
        <w:right w:val="none" w:sz="0" w:space="0" w:color="auto"/>
      </w:divBdr>
    </w:div>
    <w:div w:id="550728038">
      <w:bodyDiv w:val="1"/>
      <w:marLeft w:val="0"/>
      <w:marRight w:val="0"/>
      <w:marTop w:val="0"/>
      <w:marBottom w:val="0"/>
      <w:divBdr>
        <w:top w:val="none" w:sz="0" w:space="0" w:color="auto"/>
        <w:left w:val="none" w:sz="0" w:space="0" w:color="auto"/>
        <w:bottom w:val="none" w:sz="0" w:space="0" w:color="auto"/>
        <w:right w:val="none" w:sz="0" w:space="0" w:color="auto"/>
      </w:divBdr>
    </w:div>
    <w:div w:id="599139464">
      <w:bodyDiv w:val="1"/>
      <w:marLeft w:val="0"/>
      <w:marRight w:val="0"/>
      <w:marTop w:val="0"/>
      <w:marBottom w:val="0"/>
      <w:divBdr>
        <w:top w:val="none" w:sz="0" w:space="0" w:color="auto"/>
        <w:left w:val="none" w:sz="0" w:space="0" w:color="auto"/>
        <w:bottom w:val="none" w:sz="0" w:space="0" w:color="auto"/>
        <w:right w:val="none" w:sz="0" w:space="0" w:color="auto"/>
      </w:divBdr>
    </w:div>
    <w:div w:id="622881543">
      <w:bodyDiv w:val="1"/>
      <w:marLeft w:val="0"/>
      <w:marRight w:val="0"/>
      <w:marTop w:val="0"/>
      <w:marBottom w:val="0"/>
      <w:divBdr>
        <w:top w:val="none" w:sz="0" w:space="0" w:color="auto"/>
        <w:left w:val="none" w:sz="0" w:space="0" w:color="auto"/>
        <w:bottom w:val="none" w:sz="0" w:space="0" w:color="auto"/>
        <w:right w:val="none" w:sz="0" w:space="0" w:color="auto"/>
      </w:divBdr>
    </w:div>
    <w:div w:id="679435158">
      <w:bodyDiv w:val="1"/>
      <w:marLeft w:val="0"/>
      <w:marRight w:val="0"/>
      <w:marTop w:val="0"/>
      <w:marBottom w:val="0"/>
      <w:divBdr>
        <w:top w:val="none" w:sz="0" w:space="0" w:color="auto"/>
        <w:left w:val="none" w:sz="0" w:space="0" w:color="auto"/>
        <w:bottom w:val="none" w:sz="0" w:space="0" w:color="auto"/>
        <w:right w:val="none" w:sz="0" w:space="0" w:color="auto"/>
      </w:divBdr>
    </w:div>
    <w:div w:id="1013915765">
      <w:bodyDiv w:val="1"/>
      <w:marLeft w:val="0"/>
      <w:marRight w:val="0"/>
      <w:marTop w:val="0"/>
      <w:marBottom w:val="0"/>
      <w:divBdr>
        <w:top w:val="none" w:sz="0" w:space="0" w:color="auto"/>
        <w:left w:val="none" w:sz="0" w:space="0" w:color="auto"/>
        <w:bottom w:val="none" w:sz="0" w:space="0" w:color="auto"/>
        <w:right w:val="none" w:sz="0" w:space="0" w:color="auto"/>
      </w:divBdr>
    </w:div>
    <w:div w:id="1016034655">
      <w:bodyDiv w:val="1"/>
      <w:marLeft w:val="0"/>
      <w:marRight w:val="0"/>
      <w:marTop w:val="0"/>
      <w:marBottom w:val="0"/>
      <w:divBdr>
        <w:top w:val="none" w:sz="0" w:space="0" w:color="auto"/>
        <w:left w:val="none" w:sz="0" w:space="0" w:color="auto"/>
        <w:bottom w:val="none" w:sz="0" w:space="0" w:color="auto"/>
        <w:right w:val="none" w:sz="0" w:space="0" w:color="auto"/>
      </w:divBdr>
    </w:div>
    <w:div w:id="1070536910">
      <w:bodyDiv w:val="1"/>
      <w:marLeft w:val="0"/>
      <w:marRight w:val="0"/>
      <w:marTop w:val="0"/>
      <w:marBottom w:val="0"/>
      <w:divBdr>
        <w:top w:val="none" w:sz="0" w:space="0" w:color="auto"/>
        <w:left w:val="none" w:sz="0" w:space="0" w:color="auto"/>
        <w:bottom w:val="none" w:sz="0" w:space="0" w:color="auto"/>
        <w:right w:val="none" w:sz="0" w:space="0" w:color="auto"/>
      </w:divBdr>
    </w:div>
    <w:div w:id="1085035652">
      <w:bodyDiv w:val="1"/>
      <w:marLeft w:val="0"/>
      <w:marRight w:val="0"/>
      <w:marTop w:val="0"/>
      <w:marBottom w:val="0"/>
      <w:divBdr>
        <w:top w:val="none" w:sz="0" w:space="0" w:color="auto"/>
        <w:left w:val="none" w:sz="0" w:space="0" w:color="auto"/>
        <w:bottom w:val="none" w:sz="0" w:space="0" w:color="auto"/>
        <w:right w:val="none" w:sz="0" w:space="0" w:color="auto"/>
      </w:divBdr>
    </w:div>
    <w:div w:id="1089158837">
      <w:bodyDiv w:val="1"/>
      <w:marLeft w:val="0"/>
      <w:marRight w:val="0"/>
      <w:marTop w:val="0"/>
      <w:marBottom w:val="0"/>
      <w:divBdr>
        <w:top w:val="none" w:sz="0" w:space="0" w:color="auto"/>
        <w:left w:val="none" w:sz="0" w:space="0" w:color="auto"/>
        <w:bottom w:val="none" w:sz="0" w:space="0" w:color="auto"/>
        <w:right w:val="none" w:sz="0" w:space="0" w:color="auto"/>
      </w:divBdr>
    </w:div>
    <w:div w:id="1161198461">
      <w:bodyDiv w:val="1"/>
      <w:marLeft w:val="0"/>
      <w:marRight w:val="0"/>
      <w:marTop w:val="0"/>
      <w:marBottom w:val="0"/>
      <w:divBdr>
        <w:top w:val="none" w:sz="0" w:space="0" w:color="auto"/>
        <w:left w:val="none" w:sz="0" w:space="0" w:color="auto"/>
        <w:bottom w:val="none" w:sz="0" w:space="0" w:color="auto"/>
        <w:right w:val="none" w:sz="0" w:space="0" w:color="auto"/>
      </w:divBdr>
    </w:div>
    <w:div w:id="1251238035">
      <w:bodyDiv w:val="1"/>
      <w:marLeft w:val="0"/>
      <w:marRight w:val="0"/>
      <w:marTop w:val="0"/>
      <w:marBottom w:val="0"/>
      <w:divBdr>
        <w:top w:val="none" w:sz="0" w:space="0" w:color="auto"/>
        <w:left w:val="none" w:sz="0" w:space="0" w:color="auto"/>
        <w:bottom w:val="none" w:sz="0" w:space="0" w:color="auto"/>
        <w:right w:val="none" w:sz="0" w:space="0" w:color="auto"/>
      </w:divBdr>
    </w:div>
    <w:div w:id="1288203324">
      <w:bodyDiv w:val="1"/>
      <w:marLeft w:val="0"/>
      <w:marRight w:val="0"/>
      <w:marTop w:val="0"/>
      <w:marBottom w:val="0"/>
      <w:divBdr>
        <w:top w:val="none" w:sz="0" w:space="0" w:color="auto"/>
        <w:left w:val="none" w:sz="0" w:space="0" w:color="auto"/>
        <w:bottom w:val="none" w:sz="0" w:space="0" w:color="auto"/>
        <w:right w:val="none" w:sz="0" w:space="0" w:color="auto"/>
      </w:divBdr>
    </w:div>
    <w:div w:id="1408186695">
      <w:bodyDiv w:val="1"/>
      <w:marLeft w:val="0"/>
      <w:marRight w:val="0"/>
      <w:marTop w:val="0"/>
      <w:marBottom w:val="0"/>
      <w:divBdr>
        <w:top w:val="none" w:sz="0" w:space="0" w:color="auto"/>
        <w:left w:val="none" w:sz="0" w:space="0" w:color="auto"/>
        <w:bottom w:val="none" w:sz="0" w:space="0" w:color="auto"/>
        <w:right w:val="none" w:sz="0" w:space="0" w:color="auto"/>
      </w:divBdr>
    </w:div>
    <w:div w:id="1460341880">
      <w:bodyDiv w:val="1"/>
      <w:marLeft w:val="0"/>
      <w:marRight w:val="0"/>
      <w:marTop w:val="0"/>
      <w:marBottom w:val="0"/>
      <w:divBdr>
        <w:top w:val="none" w:sz="0" w:space="0" w:color="auto"/>
        <w:left w:val="none" w:sz="0" w:space="0" w:color="auto"/>
        <w:bottom w:val="none" w:sz="0" w:space="0" w:color="auto"/>
        <w:right w:val="none" w:sz="0" w:space="0" w:color="auto"/>
      </w:divBdr>
    </w:div>
    <w:div w:id="1668945863">
      <w:bodyDiv w:val="1"/>
      <w:marLeft w:val="0"/>
      <w:marRight w:val="0"/>
      <w:marTop w:val="0"/>
      <w:marBottom w:val="0"/>
      <w:divBdr>
        <w:top w:val="none" w:sz="0" w:space="0" w:color="auto"/>
        <w:left w:val="none" w:sz="0" w:space="0" w:color="auto"/>
        <w:bottom w:val="none" w:sz="0" w:space="0" w:color="auto"/>
        <w:right w:val="none" w:sz="0" w:space="0" w:color="auto"/>
      </w:divBdr>
    </w:div>
    <w:div w:id="1701662960">
      <w:bodyDiv w:val="1"/>
      <w:marLeft w:val="0"/>
      <w:marRight w:val="0"/>
      <w:marTop w:val="0"/>
      <w:marBottom w:val="0"/>
      <w:divBdr>
        <w:top w:val="none" w:sz="0" w:space="0" w:color="auto"/>
        <w:left w:val="none" w:sz="0" w:space="0" w:color="auto"/>
        <w:bottom w:val="none" w:sz="0" w:space="0" w:color="auto"/>
        <w:right w:val="none" w:sz="0" w:space="0" w:color="auto"/>
      </w:divBdr>
    </w:div>
    <w:div w:id="1767119399">
      <w:bodyDiv w:val="1"/>
      <w:marLeft w:val="0"/>
      <w:marRight w:val="0"/>
      <w:marTop w:val="0"/>
      <w:marBottom w:val="0"/>
      <w:divBdr>
        <w:top w:val="none" w:sz="0" w:space="0" w:color="auto"/>
        <w:left w:val="none" w:sz="0" w:space="0" w:color="auto"/>
        <w:bottom w:val="none" w:sz="0" w:space="0" w:color="auto"/>
        <w:right w:val="none" w:sz="0" w:space="0" w:color="auto"/>
      </w:divBdr>
    </w:div>
    <w:div w:id="1864395572">
      <w:bodyDiv w:val="1"/>
      <w:marLeft w:val="0"/>
      <w:marRight w:val="0"/>
      <w:marTop w:val="0"/>
      <w:marBottom w:val="0"/>
      <w:divBdr>
        <w:top w:val="none" w:sz="0" w:space="0" w:color="auto"/>
        <w:left w:val="none" w:sz="0" w:space="0" w:color="auto"/>
        <w:bottom w:val="none" w:sz="0" w:space="0" w:color="auto"/>
        <w:right w:val="none" w:sz="0" w:space="0" w:color="auto"/>
      </w:divBdr>
    </w:div>
    <w:div w:id="201857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CD324-691E-4080-BBA9-2A559789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Mu'ath Al-Sawalhah</dc:creator>
  <cp:lastModifiedBy>Maram Alsaidi</cp:lastModifiedBy>
  <cp:revision>90</cp:revision>
  <cp:lastPrinted>2021-11-18T08:07:00Z</cp:lastPrinted>
  <dcterms:created xsi:type="dcterms:W3CDTF">2023-02-07T08:17:00Z</dcterms:created>
  <dcterms:modified xsi:type="dcterms:W3CDTF">2023-10-24T08:44:00Z</dcterms:modified>
</cp:coreProperties>
</file>